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C0" w:rsidRPr="005A4278" w:rsidRDefault="000A13C0" w:rsidP="000A13C0">
      <w:pPr>
        <w:pStyle w:val="Heading1wDivider"/>
      </w:pPr>
      <w:bookmarkStart w:id="0" w:name="_Toc291082093"/>
      <w:bookmarkStart w:id="1" w:name="_Toc291654240"/>
      <w:r w:rsidRPr="005A4278">
        <w:t>GFEBS Data Interfaces and Data Dependencies</w:t>
      </w:r>
      <w:bookmarkEnd w:id="0"/>
      <w:bookmarkEnd w:id="1"/>
    </w:p>
    <w:p w:rsidR="000A13C0" w:rsidRPr="005A4278" w:rsidRDefault="000A13C0" w:rsidP="000F7D2F">
      <w:pPr>
        <w:pStyle w:val="Heading20"/>
      </w:pPr>
      <w:bookmarkStart w:id="2" w:name="_Toc290269537"/>
      <w:bookmarkStart w:id="3" w:name="_Toc291082094"/>
      <w:bookmarkStart w:id="4" w:name="_Toc291654241"/>
      <w:r w:rsidRPr="005A4278">
        <w:t>Global Combat Support System – Army</w:t>
      </w:r>
      <w:bookmarkEnd w:id="2"/>
      <w:bookmarkEnd w:id="3"/>
      <w:bookmarkEnd w:id="4"/>
    </w:p>
    <w:p w:rsidR="000A13C0" w:rsidRPr="005A4278" w:rsidRDefault="000A13C0" w:rsidP="000F7D2F">
      <w:pPr>
        <w:pStyle w:val="Heading3"/>
      </w:pPr>
      <w:bookmarkStart w:id="5" w:name="_Toc290269538"/>
      <w:bookmarkStart w:id="6" w:name="_Toc291082095"/>
      <w:bookmarkStart w:id="7" w:name="_Toc291654242"/>
      <w:r w:rsidRPr="005A4278">
        <w:t>General</w:t>
      </w:r>
      <w:bookmarkEnd w:id="5"/>
      <w:bookmarkEnd w:id="6"/>
      <w:bookmarkEnd w:id="7"/>
    </w:p>
    <w:p w:rsidR="000A13C0" w:rsidRPr="005A4278" w:rsidRDefault="000A13C0" w:rsidP="000A13C0">
      <w:pPr>
        <w:rPr>
          <w:rFonts w:eastAsiaTheme="minorEastAsia"/>
        </w:rPr>
      </w:pPr>
      <w:r w:rsidRPr="005A4278">
        <w:t>The Global Combat Support System – Army (GCSS-A) is one single tactical logistics system that contains the functionality associated with the areas of supply, maintenance, property, ammunition and finance support of the Army. GCSS-Army is composed of two components: (1) GCSS-A Enterprise Resource Planning (ERP) Solution and (2) the Army Enterprise System Integration Program (AESIP). GCSS-A operates as the primary tactical logistics enabler to support Army and Joint Transformation of Sustainment. This modernized application will subsume 13 legacy Standard Army Management Information Systems (STAMIS) where business processes will be reengineered to support a fully integrated Single Army Logistics Enterprise. The Army adopted this effort to achieve end-to-end logistics and provide unclassified feeder data to applicable Command and Control Joint systems.</w:t>
      </w:r>
    </w:p>
    <w:p w:rsidR="000A13C0" w:rsidRPr="005A4278" w:rsidRDefault="000A13C0" w:rsidP="000F7D2F">
      <w:pPr>
        <w:pStyle w:val="Heading3"/>
        <w:rPr>
          <w:rFonts w:eastAsiaTheme="minorEastAsia"/>
        </w:rPr>
      </w:pPr>
      <w:bookmarkStart w:id="8" w:name="_Toc290269539"/>
      <w:bookmarkStart w:id="9" w:name="_Toc291082096"/>
      <w:bookmarkStart w:id="10" w:name="_Toc291654243"/>
      <w:r w:rsidRPr="005A4278">
        <w:rPr>
          <w:rFonts w:eastAsiaTheme="minorEastAsia"/>
        </w:rPr>
        <w:t>GFEBS and GCCS-A Relationship</w:t>
      </w:r>
      <w:bookmarkEnd w:id="8"/>
      <w:bookmarkEnd w:id="9"/>
      <w:bookmarkEnd w:id="10"/>
    </w:p>
    <w:p w:rsidR="000A13C0" w:rsidRPr="005A4278" w:rsidRDefault="000A13C0" w:rsidP="000A13C0">
      <w:pPr>
        <w:rPr>
          <w:rFonts w:eastAsiaTheme="minorEastAsia"/>
        </w:rPr>
      </w:pPr>
      <w:r w:rsidRPr="005A4278">
        <w:rPr>
          <w:rFonts w:eastAsiaTheme="minorEastAsia"/>
        </w:rPr>
        <w:t xml:space="preserve">The relationship between GFEBS and GCSS-A is summarized </w:t>
      </w:r>
      <w:r>
        <w:rPr>
          <w:rFonts w:eastAsiaTheme="minorEastAsia"/>
        </w:rPr>
        <w:t>below:</w:t>
      </w:r>
    </w:p>
    <w:p w:rsidR="000A13C0" w:rsidRDefault="000A13C0" w:rsidP="000A13C0">
      <w:pPr>
        <w:pStyle w:val="BulletforText"/>
      </w:pPr>
      <w:r w:rsidRPr="005A4278">
        <w:t>Funds are distributed to Level 4 Funds Centers in GFEBS, the</w:t>
      </w:r>
      <w:bookmarkStart w:id="11" w:name="_GoBack"/>
      <w:bookmarkEnd w:id="11"/>
      <w:r w:rsidRPr="005A4278">
        <w:t xml:space="preserve">n they are interfaced to GCSS-A. Making funds available to Funds Centers normally takes place in the GFEBS ECC environment. </w:t>
      </w:r>
    </w:p>
    <w:p w:rsidR="000A13C0" w:rsidRDefault="000A13C0" w:rsidP="000A13C0">
      <w:pPr>
        <w:pStyle w:val="BulletforText"/>
        <w:rPr>
          <w:rFonts w:eastAsiaTheme="minorEastAsia"/>
        </w:rPr>
      </w:pPr>
      <w:r w:rsidRPr="005A4278">
        <w:rPr>
          <w:rFonts w:eastAsiaTheme="minorEastAsia"/>
        </w:rPr>
        <w:t>GCSS-A financial management master data originates in GFEBS. The GCSS-A status of funds, asset activity, cost data, and trial balance data will be sent to GFEBS for consolidated reporting.</w:t>
      </w:r>
    </w:p>
    <w:p w:rsidR="000A13C0" w:rsidRDefault="000A13C0" w:rsidP="000A13C0">
      <w:pPr>
        <w:pStyle w:val="BulletforText"/>
      </w:pPr>
      <w:r w:rsidRPr="005A4278">
        <w:t xml:space="preserve">Army funds are filtered </w:t>
      </w:r>
      <w:r>
        <w:t>by</w:t>
      </w:r>
      <w:r w:rsidR="00E219AE">
        <w:t xml:space="preserve"> appropriations</w:t>
      </w:r>
      <w:r>
        <w:t xml:space="preserve"> </w:t>
      </w:r>
      <w:r w:rsidR="00E219AE">
        <w:t>(</w:t>
      </w:r>
      <w:r>
        <w:t>main account code</w:t>
      </w:r>
      <w:r w:rsidR="00E219AE">
        <w:t>s)</w:t>
      </w:r>
      <w:r w:rsidRPr="005A4278">
        <w:t xml:space="preserve"> relevant to the GCSS-A system.</w:t>
      </w:r>
    </w:p>
    <w:p w:rsidR="000A13C0" w:rsidRDefault="000A13C0" w:rsidP="000A13C0">
      <w:pPr>
        <w:pStyle w:val="BulletforText"/>
      </w:pPr>
      <w:r w:rsidRPr="005A4278">
        <w:t>Only Functional Area master data elements relevant to major acquisition systems will be sent to the GCSS-A system</w:t>
      </w:r>
      <w:r w:rsidRPr="00C467A8">
        <w:t xml:space="preserve"> </w:t>
      </w:r>
      <w:r>
        <w:t>based on appropriation</w:t>
      </w:r>
      <w:r w:rsidRPr="005A4278">
        <w:t>.</w:t>
      </w:r>
    </w:p>
    <w:p w:rsidR="000A13C0" w:rsidRPr="000F7D2F" w:rsidRDefault="000A13C0" w:rsidP="000A13C0">
      <w:pPr>
        <w:pStyle w:val="BulletforText"/>
        <w:rPr>
          <w:rFonts w:eastAsiaTheme="minorEastAsia"/>
        </w:rPr>
      </w:pPr>
      <w:r w:rsidRPr="005A4278">
        <w:t xml:space="preserve">Force elements are used to determine GCSS-A Cost Center numbers. Cost Centers are sequentially numbered </w:t>
      </w:r>
      <w:r>
        <w:t>by the GCSS-Army System and sent to GFEBS</w:t>
      </w:r>
      <w:r w:rsidRPr="005A4278">
        <w:t>.</w:t>
      </w:r>
      <w:r>
        <w:t xml:space="preserve"> </w:t>
      </w:r>
      <w:r w:rsidRPr="005A4278">
        <w:t>All other financial management master data originates in the GFEBS ECC and will interface with the GCSS</w:t>
      </w:r>
      <w:r w:rsidR="005B3F16">
        <w:t>-</w:t>
      </w:r>
      <w:r w:rsidRPr="005A4278">
        <w:t xml:space="preserve">A ECC environment. </w:t>
      </w:r>
    </w:p>
    <w:p w:rsidR="000F7D2F" w:rsidRDefault="00A143D4" w:rsidP="00631EC3">
      <w:pPr>
        <w:pStyle w:val="Heading20"/>
        <w:pageBreakBefore/>
        <w:rPr>
          <w:rFonts w:eastAsiaTheme="minorEastAsia"/>
        </w:rPr>
      </w:pPr>
      <w:r>
        <w:rPr>
          <w:rFonts w:eastAsiaTheme="minorEastAsia"/>
        </w:rPr>
        <w:lastRenderedPageBreak/>
        <w:t>Labor</w:t>
      </w:r>
      <w:r w:rsidR="000F7D2F">
        <w:rPr>
          <w:rFonts w:eastAsiaTheme="minorEastAsia"/>
        </w:rPr>
        <w:t xml:space="preserve"> and Payroll </w:t>
      </w:r>
      <w:r>
        <w:rPr>
          <w:rFonts w:eastAsiaTheme="minorEastAsia"/>
        </w:rPr>
        <w:t>Source</w:t>
      </w:r>
      <w:r w:rsidR="000F7D2F">
        <w:rPr>
          <w:rFonts w:eastAsiaTheme="minorEastAsia"/>
        </w:rPr>
        <w:t xml:space="preserve"> Systems</w:t>
      </w:r>
    </w:p>
    <w:p w:rsidR="000F7D2F" w:rsidRPr="000F7D2F" w:rsidRDefault="00A143D4" w:rsidP="00F51503">
      <w:pPr>
        <w:rPr>
          <w:rFonts w:eastAsiaTheme="minorEastAsia"/>
        </w:rPr>
      </w:pPr>
      <w:r>
        <w:rPr>
          <w:rFonts w:eastAsiaTheme="minorEastAsia"/>
        </w:rPr>
        <w:t>GFEBS collects labor and payroll data from the</w:t>
      </w:r>
      <w:r w:rsidR="000F7D2F">
        <w:rPr>
          <w:rFonts w:eastAsiaTheme="minorEastAsia"/>
        </w:rPr>
        <w:t xml:space="preserve"> </w:t>
      </w:r>
      <w:r>
        <w:rPr>
          <w:rFonts w:eastAsiaTheme="minorEastAsia"/>
        </w:rPr>
        <w:t xml:space="preserve">source </w:t>
      </w:r>
      <w:r w:rsidR="000F7D2F">
        <w:rPr>
          <w:rFonts w:eastAsiaTheme="minorEastAsia"/>
        </w:rPr>
        <w:t xml:space="preserve">systems listed in </w:t>
      </w:r>
      <w:r w:rsidR="000617FC">
        <w:rPr>
          <w:rFonts w:eastAsiaTheme="minorEastAsia"/>
        </w:rPr>
        <w:fldChar w:fldCharType="begin"/>
      </w:r>
      <w:r w:rsidR="00A74142">
        <w:rPr>
          <w:rFonts w:eastAsiaTheme="minorEastAsia"/>
        </w:rPr>
        <w:instrText xml:space="preserve"> REF _Ref358897633 \h </w:instrText>
      </w:r>
      <w:r w:rsidR="000617FC">
        <w:rPr>
          <w:rFonts w:eastAsiaTheme="minorEastAsia"/>
        </w:rPr>
      </w:r>
      <w:r w:rsidR="000617FC">
        <w:rPr>
          <w:rFonts w:eastAsiaTheme="minorEastAsia"/>
        </w:rPr>
        <w:fldChar w:fldCharType="separate"/>
      </w:r>
      <w:r w:rsidR="00A74142">
        <w:t xml:space="preserve">Table </w:t>
      </w:r>
      <w:r w:rsidR="00A74142">
        <w:rPr>
          <w:noProof/>
        </w:rPr>
        <w:t>1</w:t>
      </w:r>
      <w:r w:rsidR="000617FC">
        <w:rPr>
          <w:rFonts w:eastAsiaTheme="minorEastAsia"/>
        </w:rPr>
        <w:fldChar w:fldCharType="end"/>
      </w:r>
      <w:r>
        <w:rPr>
          <w:rFonts w:eastAsiaTheme="minorEastAsia"/>
        </w:rPr>
        <w:t>.</w:t>
      </w:r>
      <w:r w:rsidR="007501B7" w:rsidRPr="007501B7">
        <w:rPr>
          <w:rFonts w:eastAsiaTheme="minorEastAsia"/>
        </w:rPr>
        <w:t xml:space="preserve"> </w:t>
      </w:r>
      <w:r w:rsidR="007501B7">
        <w:rPr>
          <w:rFonts w:eastAsiaTheme="minorEastAsia"/>
        </w:rPr>
        <w:t xml:space="preserve"> To select one or a combination of source systems, enter its code from the first column in the Source System field in the variable screen.</w:t>
      </w:r>
    </w:p>
    <w:p w:rsidR="000F7D2F" w:rsidRDefault="000F7D2F" w:rsidP="000F7D2F">
      <w:pPr>
        <w:pStyle w:val="Caption"/>
        <w:keepNext/>
      </w:pPr>
      <w:bookmarkStart w:id="12" w:name="_Ref358897633"/>
      <w:r>
        <w:t xml:space="preserve">Table </w:t>
      </w:r>
      <w:r w:rsidR="00293555">
        <w:fldChar w:fldCharType="begin"/>
      </w:r>
      <w:r w:rsidR="00293555">
        <w:instrText xml:space="preserve"> SEQ Table \* ARABIC </w:instrText>
      </w:r>
      <w:r w:rsidR="00293555">
        <w:fldChar w:fldCharType="separate"/>
      </w:r>
      <w:r>
        <w:rPr>
          <w:noProof/>
        </w:rPr>
        <w:t>1</w:t>
      </w:r>
      <w:r w:rsidR="00293555">
        <w:rPr>
          <w:noProof/>
        </w:rPr>
        <w:fldChar w:fldCharType="end"/>
      </w:r>
      <w:bookmarkEnd w:id="12"/>
      <w:r>
        <w:t>. Manpower and Payroll Source Systems</w:t>
      </w:r>
    </w:p>
    <w:tbl>
      <w:tblPr>
        <w:tblStyle w:val="TableGrid"/>
        <w:tblW w:w="0" w:type="auto"/>
        <w:jc w:val="center"/>
        <w:tblLook w:val="0620" w:firstRow="1" w:lastRow="0" w:firstColumn="0" w:lastColumn="0" w:noHBand="1" w:noVBand="1"/>
      </w:tblPr>
      <w:tblGrid>
        <w:gridCol w:w="1716"/>
        <w:gridCol w:w="7335"/>
        <w:gridCol w:w="2269"/>
      </w:tblGrid>
      <w:tr w:rsidR="000F7D2F" w:rsidRPr="004E6153" w:rsidTr="004E6153">
        <w:trPr>
          <w:trHeight w:val="300"/>
          <w:jc w:val="center"/>
        </w:trPr>
        <w:tc>
          <w:tcPr>
            <w:tcW w:w="0" w:type="auto"/>
            <w:tcBorders>
              <w:bottom w:val="single" w:sz="12" w:space="0" w:color="auto"/>
            </w:tcBorders>
            <w:noWrap/>
            <w:hideMark/>
          </w:tcPr>
          <w:p w:rsidR="000F7D2F" w:rsidRPr="004E6153" w:rsidRDefault="000F7D2F" w:rsidP="00343AA0">
            <w:pPr>
              <w:spacing w:after="0"/>
              <w:jc w:val="center"/>
              <w:rPr>
                <w:b/>
                <w:color w:val="000000"/>
                <w:szCs w:val="22"/>
              </w:rPr>
            </w:pPr>
            <w:r w:rsidRPr="004E6153">
              <w:rPr>
                <w:b/>
                <w:color w:val="000000"/>
                <w:szCs w:val="22"/>
              </w:rPr>
              <w:t>Source System</w:t>
            </w:r>
          </w:p>
        </w:tc>
        <w:tc>
          <w:tcPr>
            <w:tcW w:w="0" w:type="auto"/>
            <w:tcBorders>
              <w:bottom w:val="single" w:sz="12" w:space="0" w:color="auto"/>
            </w:tcBorders>
            <w:noWrap/>
            <w:hideMark/>
          </w:tcPr>
          <w:p w:rsidR="000F7D2F" w:rsidRPr="004E6153" w:rsidRDefault="000F7D2F" w:rsidP="00343AA0">
            <w:pPr>
              <w:spacing w:after="0"/>
              <w:jc w:val="center"/>
              <w:rPr>
                <w:b/>
                <w:color w:val="000000"/>
                <w:szCs w:val="22"/>
              </w:rPr>
            </w:pPr>
            <w:r w:rsidRPr="004E6153">
              <w:rPr>
                <w:b/>
                <w:color w:val="000000"/>
                <w:szCs w:val="22"/>
              </w:rPr>
              <w:t>Name</w:t>
            </w:r>
          </w:p>
        </w:tc>
        <w:tc>
          <w:tcPr>
            <w:tcW w:w="0" w:type="auto"/>
            <w:tcBorders>
              <w:bottom w:val="single" w:sz="12" w:space="0" w:color="auto"/>
            </w:tcBorders>
            <w:noWrap/>
            <w:hideMark/>
          </w:tcPr>
          <w:p w:rsidR="000F7D2F" w:rsidRPr="004E6153" w:rsidRDefault="000F7D2F" w:rsidP="00343AA0">
            <w:pPr>
              <w:spacing w:after="0"/>
              <w:jc w:val="center"/>
              <w:rPr>
                <w:b/>
                <w:color w:val="000000"/>
                <w:szCs w:val="22"/>
              </w:rPr>
            </w:pPr>
            <w:r w:rsidRPr="004E6153">
              <w:rPr>
                <w:b/>
                <w:color w:val="000000"/>
                <w:szCs w:val="22"/>
              </w:rPr>
              <w:t>Country(s)</w:t>
            </w:r>
          </w:p>
        </w:tc>
      </w:tr>
      <w:tr w:rsidR="00A143D4" w:rsidRPr="004E6153" w:rsidTr="004E6153">
        <w:trPr>
          <w:trHeight w:val="300"/>
          <w:jc w:val="center"/>
        </w:trPr>
        <w:tc>
          <w:tcPr>
            <w:tcW w:w="0" w:type="auto"/>
            <w:tcBorders>
              <w:top w:val="single" w:sz="12" w:space="0" w:color="auto"/>
            </w:tcBorders>
            <w:noWrap/>
            <w:hideMark/>
          </w:tcPr>
          <w:p w:rsidR="00A143D4" w:rsidRPr="004E6153" w:rsidRDefault="00A143D4" w:rsidP="000F7D2F">
            <w:pPr>
              <w:spacing w:after="0"/>
              <w:rPr>
                <w:color w:val="000000"/>
                <w:szCs w:val="22"/>
              </w:rPr>
            </w:pPr>
            <w:r w:rsidRPr="004E6153">
              <w:rPr>
                <w:color w:val="000000"/>
                <w:szCs w:val="22"/>
              </w:rPr>
              <w:t>ECCFI</w:t>
            </w:r>
          </w:p>
        </w:tc>
        <w:tc>
          <w:tcPr>
            <w:tcW w:w="0" w:type="auto"/>
            <w:tcBorders>
              <w:top w:val="single" w:sz="12" w:space="0" w:color="auto"/>
            </w:tcBorders>
            <w:noWrap/>
            <w:hideMark/>
          </w:tcPr>
          <w:p w:rsidR="00A143D4" w:rsidRPr="004E6153" w:rsidRDefault="00E82DC7" w:rsidP="000F7D2F">
            <w:pPr>
              <w:spacing w:after="0"/>
              <w:rPr>
                <w:color w:val="000000"/>
                <w:szCs w:val="22"/>
              </w:rPr>
            </w:pPr>
            <w:r w:rsidRPr="004E6153">
              <w:rPr>
                <w:color w:val="000000"/>
                <w:szCs w:val="22"/>
              </w:rPr>
              <w:t>All Source Sytems</w:t>
            </w:r>
          </w:p>
        </w:tc>
        <w:tc>
          <w:tcPr>
            <w:tcW w:w="0" w:type="auto"/>
            <w:tcBorders>
              <w:top w:val="single" w:sz="12" w:space="0" w:color="auto"/>
            </w:tcBorders>
            <w:noWrap/>
            <w:hideMark/>
          </w:tcPr>
          <w:p w:rsidR="00A143D4" w:rsidRPr="004E6153" w:rsidRDefault="00A143D4" w:rsidP="000F7D2F">
            <w:pPr>
              <w:spacing w:after="0"/>
              <w:rPr>
                <w:color w:val="000000"/>
                <w:szCs w:val="22"/>
              </w:rPr>
            </w:pPr>
            <w:r w:rsidRPr="004E6153">
              <w:rPr>
                <w:color w:val="000000"/>
                <w:szCs w:val="22"/>
              </w:rPr>
              <w:t>All</w:t>
            </w:r>
          </w:p>
        </w:tc>
      </w:tr>
      <w:tr w:rsidR="000F7D2F" w:rsidRPr="004E6153" w:rsidTr="004E6153">
        <w:trPr>
          <w:trHeight w:val="300"/>
          <w:jc w:val="center"/>
        </w:trPr>
        <w:tc>
          <w:tcPr>
            <w:tcW w:w="0" w:type="auto"/>
            <w:noWrap/>
            <w:hideMark/>
          </w:tcPr>
          <w:p w:rsidR="000F7D2F" w:rsidRPr="004E6153" w:rsidRDefault="000F7D2F" w:rsidP="000F7D2F">
            <w:pPr>
              <w:spacing w:after="0"/>
              <w:rPr>
                <w:color w:val="000000"/>
                <w:szCs w:val="22"/>
              </w:rPr>
            </w:pPr>
            <w:r w:rsidRPr="004E6153">
              <w:rPr>
                <w:color w:val="000000"/>
                <w:szCs w:val="22"/>
              </w:rPr>
              <w:t>DCPS</w:t>
            </w:r>
          </w:p>
        </w:tc>
        <w:tc>
          <w:tcPr>
            <w:tcW w:w="0" w:type="auto"/>
            <w:noWrap/>
            <w:hideMark/>
          </w:tcPr>
          <w:p w:rsidR="000F7D2F" w:rsidRPr="004E6153" w:rsidRDefault="000F7D2F" w:rsidP="000F7D2F">
            <w:pPr>
              <w:spacing w:after="0"/>
              <w:rPr>
                <w:color w:val="000000"/>
                <w:szCs w:val="22"/>
              </w:rPr>
            </w:pPr>
            <w:r w:rsidRPr="004E6153">
              <w:rPr>
                <w:color w:val="000000"/>
                <w:szCs w:val="22"/>
              </w:rPr>
              <w:t>Defense Civilian Payroll System</w:t>
            </w:r>
          </w:p>
        </w:tc>
        <w:tc>
          <w:tcPr>
            <w:tcW w:w="0" w:type="auto"/>
            <w:noWrap/>
            <w:hideMark/>
          </w:tcPr>
          <w:p w:rsidR="000F7D2F" w:rsidRPr="004E6153" w:rsidRDefault="000F7D2F" w:rsidP="000F7D2F">
            <w:pPr>
              <w:spacing w:after="0"/>
              <w:rPr>
                <w:color w:val="000000"/>
                <w:szCs w:val="22"/>
              </w:rPr>
            </w:pPr>
            <w:r w:rsidRPr="004E6153">
              <w:rPr>
                <w:color w:val="000000"/>
                <w:szCs w:val="22"/>
              </w:rPr>
              <w:t>US</w:t>
            </w:r>
          </w:p>
        </w:tc>
      </w:tr>
      <w:tr w:rsidR="00F51503" w:rsidRPr="004E6153" w:rsidTr="004E6153">
        <w:trPr>
          <w:trHeight w:val="300"/>
          <w:jc w:val="center"/>
        </w:trPr>
        <w:tc>
          <w:tcPr>
            <w:tcW w:w="0" w:type="auto"/>
            <w:noWrap/>
            <w:hideMark/>
          </w:tcPr>
          <w:p w:rsidR="00F51503" w:rsidRPr="004E6153" w:rsidRDefault="00F51503" w:rsidP="000F7D2F">
            <w:pPr>
              <w:spacing w:after="0"/>
              <w:rPr>
                <w:color w:val="000000"/>
                <w:szCs w:val="22"/>
              </w:rPr>
            </w:pPr>
            <w:r w:rsidRPr="004E6153">
              <w:rPr>
                <w:color w:val="000000"/>
                <w:szCs w:val="22"/>
              </w:rPr>
              <w:t>MTT</w:t>
            </w:r>
          </w:p>
        </w:tc>
        <w:tc>
          <w:tcPr>
            <w:tcW w:w="0" w:type="auto"/>
            <w:noWrap/>
            <w:hideMark/>
          </w:tcPr>
          <w:p w:rsidR="00F51503" w:rsidRPr="004E6153" w:rsidRDefault="00F51503" w:rsidP="000F7D2F">
            <w:pPr>
              <w:spacing w:after="0"/>
              <w:rPr>
                <w:color w:val="000000"/>
                <w:szCs w:val="22"/>
              </w:rPr>
            </w:pPr>
            <w:r w:rsidRPr="004E6153">
              <w:rPr>
                <w:color w:val="000000"/>
                <w:szCs w:val="22"/>
              </w:rPr>
              <w:t>Manual Time Tracking</w:t>
            </w:r>
          </w:p>
        </w:tc>
        <w:tc>
          <w:tcPr>
            <w:tcW w:w="0" w:type="auto"/>
            <w:noWrap/>
            <w:hideMark/>
          </w:tcPr>
          <w:p w:rsidR="00F51503" w:rsidRPr="004E6153" w:rsidRDefault="00F51503" w:rsidP="000F7D2F">
            <w:pPr>
              <w:spacing w:after="0"/>
              <w:rPr>
                <w:color w:val="000000"/>
                <w:szCs w:val="22"/>
              </w:rPr>
            </w:pPr>
            <w:r w:rsidRPr="004E6153">
              <w:rPr>
                <w:color w:val="000000"/>
                <w:szCs w:val="22"/>
              </w:rPr>
              <w:t>US</w:t>
            </w:r>
          </w:p>
        </w:tc>
      </w:tr>
      <w:tr w:rsidR="00F51503" w:rsidRPr="004E6153" w:rsidTr="004E6153">
        <w:trPr>
          <w:trHeight w:val="300"/>
          <w:jc w:val="center"/>
        </w:trPr>
        <w:tc>
          <w:tcPr>
            <w:tcW w:w="0" w:type="auto"/>
            <w:noWrap/>
            <w:hideMark/>
          </w:tcPr>
          <w:p w:rsidR="00F51503" w:rsidRPr="004E6153" w:rsidRDefault="00F51503" w:rsidP="000F7D2F">
            <w:pPr>
              <w:spacing w:after="0"/>
              <w:rPr>
                <w:color w:val="000000"/>
                <w:szCs w:val="22"/>
              </w:rPr>
            </w:pPr>
            <w:r w:rsidRPr="004E6153">
              <w:rPr>
                <w:color w:val="000000"/>
                <w:szCs w:val="22"/>
              </w:rPr>
              <w:t>CIMS</w:t>
            </w:r>
          </w:p>
        </w:tc>
        <w:tc>
          <w:tcPr>
            <w:tcW w:w="0" w:type="auto"/>
            <w:noWrap/>
            <w:hideMark/>
          </w:tcPr>
          <w:p w:rsidR="00F51503" w:rsidRPr="004E6153" w:rsidRDefault="00F51503" w:rsidP="000F7D2F">
            <w:pPr>
              <w:spacing w:after="0"/>
              <w:rPr>
                <w:color w:val="000000"/>
                <w:szCs w:val="22"/>
              </w:rPr>
            </w:pPr>
            <w:r w:rsidRPr="004E6153">
              <w:rPr>
                <w:color w:val="000000"/>
                <w:szCs w:val="22"/>
              </w:rPr>
              <w:t>Command Information Management System (Contractor Time Reporting)</w:t>
            </w:r>
          </w:p>
        </w:tc>
        <w:tc>
          <w:tcPr>
            <w:tcW w:w="0" w:type="auto"/>
            <w:noWrap/>
            <w:hideMark/>
          </w:tcPr>
          <w:p w:rsidR="00F51503" w:rsidRPr="004E6153" w:rsidRDefault="00F51503" w:rsidP="000F7D2F">
            <w:pPr>
              <w:spacing w:after="0"/>
              <w:rPr>
                <w:color w:val="000000"/>
                <w:szCs w:val="22"/>
              </w:rPr>
            </w:pPr>
            <w:r w:rsidRPr="004E6153">
              <w:rPr>
                <w:color w:val="000000"/>
                <w:szCs w:val="22"/>
              </w:rPr>
              <w:t>US</w:t>
            </w:r>
          </w:p>
        </w:tc>
      </w:tr>
      <w:tr w:rsidR="00F51503" w:rsidRPr="004E6153" w:rsidTr="004E6153">
        <w:trPr>
          <w:trHeight w:val="300"/>
          <w:jc w:val="center"/>
        </w:trPr>
        <w:tc>
          <w:tcPr>
            <w:tcW w:w="0" w:type="auto"/>
            <w:noWrap/>
            <w:hideMark/>
          </w:tcPr>
          <w:p w:rsidR="00F51503" w:rsidRPr="004E6153" w:rsidRDefault="00F51503" w:rsidP="000F7D2F">
            <w:pPr>
              <w:spacing w:after="0"/>
              <w:rPr>
                <w:color w:val="000000"/>
                <w:szCs w:val="22"/>
              </w:rPr>
            </w:pPr>
            <w:r w:rsidRPr="004E6153">
              <w:rPr>
                <w:color w:val="000000"/>
                <w:szCs w:val="22"/>
              </w:rPr>
              <w:t>ATAAPS</w:t>
            </w:r>
          </w:p>
        </w:tc>
        <w:tc>
          <w:tcPr>
            <w:tcW w:w="0" w:type="auto"/>
            <w:noWrap/>
            <w:hideMark/>
          </w:tcPr>
          <w:p w:rsidR="00F51503" w:rsidRPr="004E6153" w:rsidRDefault="00F51503" w:rsidP="000F7D2F">
            <w:pPr>
              <w:spacing w:after="0"/>
              <w:rPr>
                <w:color w:val="000000"/>
                <w:szCs w:val="22"/>
              </w:rPr>
            </w:pPr>
            <w:r w:rsidRPr="004E6153">
              <w:rPr>
                <w:color w:val="000000"/>
                <w:szCs w:val="22"/>
              </w:rPr>
              <w:t>Automated Time &amp; Attendance Production System</w:t>
            </w:r>
          </w:p>
        </w:tc>
        <w:tc>
          <w:tcPr>
            <w:tcW w:w="0" w:type="auto"/>
            <w:noWrap/>
            <w:hideMark/>
          </w:tcPr>
          <w:p w:rsidR="00F51503" w:rsidRPr="004E6153" w:rsidRDefault="00F51503" w:rsidP="000F7D2F">
            <w:pPr>
              <w:spacing w:after="0"/>
              <w:rPr>
                <w:color w:val="000000"/>
                <w:szCs w:val="22"/>
              </w:rPr>
            </w:pPr>
            <w:r w:rsidRPr="004E6153">
              <w:rPr>
                <w:color w:val="000000"/>
                <w:szCs w:val="22"/>
              </w:rPr>
              <w:t>US</w:t>
            </w:r>
          </w:p>
        </w:tc>
      </w:tr>
      <w:tr w:rsidR="000F7D2F" w:rsidRPr="004E6153" w:rsidTr="004E6153">
        <w:trPr>
          <w:trHeight w:val="300"/>
          <w:jc w:val="center"/>
        </w:trPr>
        <w:tc>
          <w:tcPr>
            <w:tcW w:w="0" w:type="auto"/>
            <w:noWrap/>
            <w:hideMark/>
          </w:tcPr>
          <w:p w:rsidR="000F7D2F" w:rsidRPr="004E6153" w:rsidRDefault="000F7D2F" w:rsidP="000F7D2F">
            <w:pPr>
              <w:spacing w:after="0"/>
              <w:rPr>
                <w:color w:val="000000"/>
                <w:szCs w:val="22"/>
              </w:rPr>
            </w:pPr>
            <w:r w:rsidRPr="004E6153">
              <w:rPr>
                <w:color w:val="000000"/>
                <w:szCs w:val="22"/>
              </w:rPr>
              <w:t>FFPO</w:t>
            </w:r>
          </w:p>
        </w:tc>
        <w:tc>
          <w:tcPr>
            <w:tcW w:w="0" w:type="auto"/>
            <w:noWrap/>
            <w:hideMark/>
          </w:tcPr>
          <w:p w:rsidR="000F7D2F" w:rsidRPr="004E6153" w:rsidRDefault="000F7D2F" w:rsidP="000F7D2F">
            <w:pPr>
              <w:spacing w:after="0"/>
              <w:rPr>
                <w:color w:val="000000"/>
                <w:szCs w:val="22"/>
              </w:rPr>
            </w:pPr>
            <w:r w:rsidRPr="004E6153">
              <w:rPr>
                <w:color w:val="000000"/>
                <w:szCs w:val="22"/>
              </w:rPr>
              <w:t>Foreign Forces Payroll Office</w:t>
            </w:r>
          </w:p>
        </w:tc>
        <w:tc>
          <w:tcPr>
            <w:tcW w:w="0" w:type="auto"/>
            <w:noWrap/>
            <w:hideMark/>
          </w:tcPr>
          <w:p w:rsidR="000F7D2F" w:rsidRPr="004E6153" w:rsidRDefault="000F7D2F" w:rsidP="000F7D2F">
            <w:pPr>
              <w:spacing w:after="0"/>
              <w:rPr>
                <w:color w:val="000000"/>
                <w:szCs w:val="22"/>
              </w:rPr>
            </w:pPr>
            <w:r w:rsidRPr="004E6153">
              <w:rPr>
                <w:color w:val="000000"/>
                <w:szCs w:val="22"/>
              </w:rPr>
              <w:t>Germany</w:t>
            </w:r>
          </w:p>
        </w:tc>
      </w:tr>
      <w:tr w:rsidR="000F7D2F" w:rsidRPr="004E6153" w:rsidTr="004E6153">
        <w:trPr>
          <w:trHeight w:val="300"/>
          <w:jc w:val="center"/>
        </w:trPr>
        <w:tc>
          <w:tcPr>
            <w:tcW w:w="0" w:type="auto"/>
            <w:noWrap/>
            <w:hideMark/>
          </w:tcPr>
          <w:p w:rsidR="000F7D2F" w:rsidRPr="004E6153" w:rsidRDefault="000F7D2F" w:rsidP="000F7D2F">
            <w:pPr>
              <w:spacing w:after="0"/>
              <w:rPr>
                <w:color w:val="000000"/>
                <w:szCs w:val="22"/>
              </w:rPr>
            </w:pPr>
            <w:r w:rsidRPr="004E6153">
              <w:rPr>
                <w:color w:val="000000"/>
                <w:szCs w:val="22"/>
              </w:rPr>
              <w:t>ILNPS</w:t>
            </w:r>
          </w:p>
        </w:tc>
        <w:tc>
          <w:tcPr>
            <w:tcW w:w="0" w:type="auto"/>
            <w:noWrap/>
            <w:hideMark/>
          </w:tcPr>
          <w:p w:rsidR="000F7D2F" w:rsidRPr="004E6153" w:rsidRDefault="000F7D2F" w:rsidP="000F7D2F">
            <w:pPr>
              <w:spacing w:after="0"/>
              <w:rPr>
                <w:color w:val="000000"/>
                <w:szCs w:val="22"/>
              </w:rPr>
            </w:pPr>
            <w:r w:rsidRPr="004E6153">
              <w:rPr>
                <w:color w:val="000000"/>
                <w:szCs w:val="22"/>
              </w:rPr>
              <w:t>Italian Local National Payroll System</w:t>
            </w:r>
          </w:p>
        </w:tc>
        <w:tc>
          <w:tcPr>
            <w:tcW w:w="0" w:type="auto"/>
            <w:noWrap/>
            <w:hideMark/>
          </w:tcPr>
          <w:p w:rsidR="000F7D2F" w:rsidRPr="004E6153" w:rsidRDefault="000F7D2F" w:rsidP="000F7D2F">
            <w:pPr>
              <w:spacing w:after="0"/>
              <w:rPr>
                <w:color w:val="000000"/>
                <w:szCs w:val="22"/>
              </w:rPr>
            </w:pPr>
            <w:r w:rsidRPr="004E6153">
              <w:rPr>
                <w:color w:val="000000"/>
                <w:szCs w:val="22"/>
              </w:rPr>
              <w:t>Italy</w:t>
            </w:r>
          </w:p>
        </w:tc>
      </w:tr>
      <w:tr w:rsidR="000F7D2F" w:rsidRPr="004E6153" w:rsidTr="004E6153">
        <w:trPr>
          <w:trHeight w:val="300"/>
          <w:jc w:val="center"/>
        </w:trPr>
        <w:tc>
          <w:tcPr>
            <w:tcW w:w="0" w:type="auto"/>
            <w:noWrap/>
            <w:hideMark/>
          </w:tcPr>
          <w:p w:rsidR="000F7D2F" w:rsidRPr="004E6153" w:rsidRDefault="000F7D2F" w:rsidP="000F7D2F">
            <w:pPr>
              <w:spacing w:after="0"/>
              <w:rPr>
                <w:color w:val="000000"/>
                <w:szCs w:val="22"/>
              </w:rPr>
            </w:pPr>
            <w:r w:rsidRPr="004E6153">
              <w:rPr>
                <w:color w:val="000000"/>
                <w:szCs w:val="22"/>
              </w:rPr>
              <w:t>MLN</w:t>
            </w:r>
          </w:p>
        </w:tc>
        <w:tc>
          <w:tcPr>
            <w:tcW w:w="0" w:type="auto"/>
            <w:noWrap/>
            <w:hideMark/>
          </w:tcPr>
          <w:p w:rsidR="000F7D2F" w:rsidRPr="004E6153" w:rsidRDefault="000F7D2F" w:rsidP="000F7D2F">
            <w:pPr>
              <w:spacing w:after="0"/>
              <w:rPr>
                <w:color w:val="000000"/>
                <w:szCs w:val="22"/>
              </w:rPr>
            </w:pPr>
            <w:r w:rsidRPr="004E6153">
              <w:rPr>
                <w:color w:val="000000"/>
                <w:szCs w:val="22"/>
              </w:rPr>
              <w:t xml:space="preserve">Manual Pay Local Nationals </w:t>
            </w:r>
          </w:p>
        </w:tc>
        <w:tc>
          <w:tcPr>
            <w:tcW w:w="0" w:type="auto"/>
            <w:noWrap/>
            <w:hideMark/>
          </w:tcPr>
          <w:p w:rsidR="000F7D2F" w:rsidRPr="004E6153" w:rsidRDefault="000F7D2F" w:rsidP="000F7D2F">
            <w:pPr>
              <w:spacing w:after="0"/>
              <w:rPr>
                <w:color w:val="000000"/>
                <w:szCs w:val="22"/>
              </w:rPr>
            </w:pPr>
            <w:r w:rsidRPr="004E6153">
              <w:rPr>
                <w:color w:val="000000"/>
                <w:szCs w:val="22"/>
              </w:rPr>
              <w:t>Netherlands/Belgium</w:t>
            </w:r>
          </w:p>
        </w:tc>
      </w:tr>
    </w:tbl>
    <w:p w:rsidR="000F7D2F" w:rsidRPr="000F7D2F" w:rsidRDefault="000F7D2F" w:rsidP="000F7D2F">
      <w:pPr>
        <w:rPr>
          <w:rFonts w:eastAsiaTheme="minorEastAsia"/>
        </w:rPr>
      </w:pPr>
    </w:p>
    <w:p w:rsidR="000A13C0" w:rsidRDefault="000A13C0" w:rsidP="000A13C0">
      <w:pPr>
        <w:pStyle w:val="BulletforText"/>
        <w:numPr>
          <w:ilvl w:val="0"/>
          <w:numId w:val="0"/>
        </w:numPr>
        <w:ind w:left="720" w:hanging="360"/>
      </w:pPr>
    </w:p>
    <w:p w:rsidR="008D379D" w:rsidRPr="00FD1F2B" w:rsidRDefault="008D379D" w:rsidP="00FD1F2B"/>
    <w:sectPr w:rsidR="008D379D" w:rsidRPr="00FD1F2B" w:rsidSect="005E1F93">
      <w:headerReference w:type="default" r:id="rId11"/>
      <w:footerReference w:type="default" r:id="rId12"/>
      <w:headerReference w:type="first" r:id="rId13"/>
      <w:footerReference w:type="first" r:id="rId14"/>
      <w:pgSz w:w="15840" w:h="12240" w:orient="landscape" w:code="1"/>
      <w:pgMar w:top="1800" w:right="1440" w:bottom="1440" w:left="1440" w:header="720" w:footer="720" w:gutter="0"/>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D4" w:rsidRDefault="00A143D4">
      <w:r>
        <w:separator/>
      </w:r>
    </w:p>
  </w:endnote>
  <w:endnote w:type="continuationSeparator" w:id="0">
    <w:p w:rsidR="00A143D4" w:rsidRDefault="00A1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D4" w:rsidRPr="00F6293D" w:rsidRDefault="00293555" w:rsidP="000A13C0">
    <w:pPr>
      <w:pStyle w:val="Footer"/>
      <w:tabs>
        <w:tab w:val="clear" w:pos="4320"/>
        <w:tab w:val="clear" w:pos="8640"/>
        <w:tab w:val="center" w:pos="6480"/>
        <w:tab w:val="right" w:pos="12960"/>
      </w:tabs>
    </w:pPr>
    <w:sdt>
      <w:sdtPr>
        <w:id w:val="474891305"/>
        <w:docPartObj>
          <w:docPartGallery w:val="Page Numbers (Bottom of Page)"/>
          <w:docPartUnique/>
        </w:docPartObj>
      </w:sdtPr>
      <w:sdtEndPr/>
      <w:sdtContent>
        <w:r w:rsidRPr="00293555">
          <w:t>Army Management Structure (Federated ERPs) Guide</w:t>
        </w:r>
        <w:r w:rsidR="00A143D4" w:rsidRPr="00F6293D">
          <w:tab/>
        </w:r>
        <w:r>
          <w:fldChar w:fldCharType="begin"/>
        </w:r>
        <w:r>
          <w:instrText xml:space="preserve"> STYLEREF  "Heading 1 w/Divider" \r  \* MERGEFORMAT </w:instrText>
        </w:r>
        <w:r>
          <w:fldChar w:fldCharType="separate"/>
        </w:r>
        <w:r>
          <w:rPr>
            <w:noProof/>
          </w:rPr>
          <w:t>12</w:t>
        </w:r>
        <w:r>
          <w:rPr>
            <w:noProof/>
          </w:rPr>
          <w:fldChar w:fldCharType="end"/>
        </w:r>
        <w:r w:rsidR="00A143D4" w:rsidRPr="00F6293D">
          <w:t>-</w:t>
        </w:r>
        <w:r>
          <w:fldChar w:fldCharType="begin"/>
        </w:r>
        <w:r>
          <w:instrText xml:space="preserve"> PAGE   \* MERGEFORMAT </w:instrText>
        </w:r>
        <w:r>
          <w:fldChar w:fldCharType="separate"/>
        </w:r>
        <w:r>
          <w:rPr>
            <w:noProof/>
          </w:rPr>
          <w:t>1</w:t>
        </w:r>
        <w:r>
          <w:rPr>
            <w:noProof/>
          </w:rPr>
          <w:fldChar w:fldCharType="end"/>
        </w:r>
      </w:sdtContent>
    </w:sdt>
    <w:r w:rsidR="00A143D4" w:rsidRPr="00F6293D">
      <w:tab/>
    </w:r>
    <w:r w:rsidR="00907C12">
      <w:t>October</w:t>
    </w:r>
    <w:r w:rsidR="00A143D4">
      <w:t xml:space="preserve"> 201</w:t>
    </w:r>
    <w:r w:rsidR="004D265A">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D4" w:rsidRDefault="00A143D4" w:rsidP="00E75762">
    <w:pPr>
      <w:pStyle w:val="Footer"/>
      <w:tabs>
        <w:tab w:val="right" w:pos="12960"/>
      </w:tabs>
    </w:pPr>
    <w:r>
      <w:t>For Official Use Only</w:t>
    </w:r>
    <w:r>
      <w:tab/>
      <w:t xml:space="preserve">Page </w:t>
    </w:r>
    <w:r w:rsidR="000617FC">
      <w:rPr>
        <w:rStyle w:val="PageNumber"/>
      </w:rPr>
      <w:fldChar w:fldCharType="begin"/>
    </w:r>
    <w:r>
      <w:rPr>
        <w:rStyle w:val="PageNumber"/>
      </w:rPr>
      <w:instrText xml:space="preserve"> PAGE </w:instrText>
    </w:r>
    <w:r w:rsidR="000617FC">
      <w:rPr>
        <w:rStyle w:val="PageNumber"/>
      </w:rPr>
      <w:fldChar w:fldCharType="separate"/>
    </w:r>
    <w:r>
      <w:rPr>
        <w:rStyle w:val="PageNumber"/>
        <w:noProof/>
      </w:rPr>
      <w:t>1</w:t>
    </w:r>
    <w:r w:rsidR="000617FC">
      <w:rPr>
        <w:rStyle w:val="PageNumber"/>
      </w:rPr>
      <w:fldChar w:fldCharType="end"/>
    </w:r>
    <w:r>
      <w:t xml:space="preserve"> </w:t>
    </w:r>
    <w:r>
      <w:rPr>
        <w:rStyle w:val="PageNumber"/>
      </w:rPr>
      <w:t xml:space="preserve">of </w:t>
    </w:r>
    <w:r w:rsidR="000617FC">
      <w:rPr>
        <w:rStyle w:val="PageNumber"/>
      </w:rPr>
      <w:fldChar w:fldCharType="begin"/>
    </w:r>
    <w:r>
      <w:rPr>
        <w:rStyle w:val="PageNumber"/>
      </w:rPr>
      <w:instrText xml:space="preserve"> NUMPAGES </w:instrText>
    </w:r>
    <w:r w:rsidR="000617FC">
      <w:rPr>
        <w:rStyle w:val="PageNumber"/>
      </w:rPr>
      <w:fldChar w:fldCharType="separate"/>
    </w:r>
    <w:r>
      <w:rPr>
        <w:rStyle w:val="PageNumber"/>
        <w:noProof/>
      </w:rPr>
      <w:t>1</w:t>
    </w:r>
    <w:r w:rsidR="000617FC">
      <w:rPr>
        <w:rStyle w:val="PageNumber"/>
      </w:rPr>
      <w:fldChar w:fldCharType="end"/>
    </w:r>
    <w:r>
      <w:rPr>
        <w:rStyle w:val="PageNumber"/>
      </w:rPr>
      <w:tab/>
      <w:t>Version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D4" w:rsidRDefault="00A143D4">
      <w:r>
        <w:separator/>
      </w:r>
    </w:p>
  </w:footnote>
  <w:footnote w:type="continuationSeparator" w:id="0">
    <w:p w:rsidR="00A143D4" w:rsidRDefault="00A1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D4" w:rsidRDefault="00A143D4" w:rsidP="008B6451">
    <w:pPr>
      <w:pStyle w:val="Header"/>
    </w:pPr>
    <w:r>
      <w:tab/>
    </w:r>
    <w:r>
      <w:tab/>
    </w:r>
  </w:p>
  <w:p w:rsidR="00A143D4" w:rsidRPr="00E75762" w:rsidRDefault="00A143D4" w:rsidP="00E75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D4" w:rsidRDefault="00A143D4" w:rsidP="00E75762">
    <w:pPr>
      <w:pStyle w:val="Header"/>
    </w:pPr>
    <w:r>
      <w:t>Data Conversion Design</w:t>
    </w:r>
    <w:r>
      <w:tab/>
    </w:r>
    <w:r>
      <w:tab/>
    </w:r>
    <w:r>
      <w:rPr>
        <w:noProof/>
      </w:rPr>
      <w:drawing>
        <wp:inline distT="0" distB="0" distL="0" distR="0">
          <wp:extent cx="954405" cy="421640"/>
          <wp:effectExtent l="19050" t="0" r="0" b="0"/>
          <wp:docPr id="8" name="Picture 8" descr="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_on_White"/>
                  <pic:cNvPicPr>
                    <a:picLocks noChangeAspect="1" noChangeArrowheads="1"/>
                  </pic:cNvPicPr>
                </pic:nvPicPr>
                <pic:blipFill>
                  <a:blip r:embed="rId1"/>
                  <a:srcRect/>
                  <a:stretch>
                    <a:fillRect/>
                  </a:stretch>
                </pic:blipFill>
                <pic:spPr bwMode="auto">
                  <a:xfrm>
                    <a:off x="0" y="0"/>
                    <a:ext cx="954405" cy="421640"/>
                  </a:xfrm>
                  <a:prstGeom prst="rect">
                    <a:avLst/>
                  </a:prstGeom>
                  <a:noFill/>
                  <a:ln w="9525">
                    <a:noFill/>
                    <a:miter lim="800000"/>
                    <a:headEnd/>
                    <a:tailEnd/>
                  </a:ln>
                </pic:spPr>
              </pic:pic>
            </a:graphicData>
          </a:graphic>
        </wp:inline>
      </w:drawing>
    </w:r>
  </w:p>
  <w:p w:rsidR="00A143D4" w:rsidRDefault="00A1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5CAD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48F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4258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6661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AED138"/>
    <w:lvl w:ilvl="0">
      <w:start w:val="1"/>
      <w:numFmt w:val="bullet"/>
      <w:pStyle w:val="ListBullet5"/>
      <w:lvlText w:val=""/>
      <w:lvlJc w:val="left"/>
      <w:pPr>
        <w:tabs>
          <w:tab w:val="num" w:pos="1800"/>
        </w:tabs>
        <w:ind w:left="1800" w:hanging="360"/>
      </w:pPr>
      <w:rPr>
        <w:rFonts w:ascii="Wingdings" w:hAnsi="Wingdings" w:hint="default"/>
      </w:rPr>
    </w:lvl>
  </w:abstractNum>
  <w:abstractNum w:abstractNumId="5" w15:restartNumberingAfterBreak="0">
    <w:nsid w:val="FFFFFF81"/>
    <w:multiLevelType w:val="singleLevel"/>
    <w:tmpl w:val="78AA85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C8002A"/>
    <w:lvl w:ilvl="0">
      <w:start w:val="1"/>
      <w:numFmt w:val="bullet"/>
      <w:pStyle w:val="ListBullet3"/>
      <w:lvlText w:val="»"/>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032B7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82DC64"/>
    <w:lvl w:ilvl="0">
      <w:start w:val="1"/>
      <w:numFmt w:val="decimal"/>
      <w:pStyle w:val="ListNumber"/>
      <w:lvlText w:val="%1."/>
      <w:lvlJc w:val="left"/>
      <w:pPr>
        <w:tabs>
          <w:tab w:val="num" w:pos="360"/>
        </w:tabs>
        <w:ind w:left="360" w:hanging="360"/>
      </w:pPr>
    </w:lvl>
  </w:abstractNum>
  <w:abstractNum w:abstractNumId="9" w15:restartNumberingAfterBreak="0">
    <w:nsid w:val="0BBA1784"/>
    <w:multiLevelType w:val="hybridMultilevel"/>
    <w:tmpl w:val="9ACA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8A2C18"/>
    <w:multiLevelType w:val="hybridMultilevel"/>
    <w:tmpl w:val="AC90C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3F19"/>
    <w:multiLevelType w:val="hybridMultilevel"/>
    <w:tmpl w:val="D172B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F62C2"/>
    <w:multiLevelType w:val="hybridMultilevel"/>
    <w:tmpl w:val="EB8A99D0"/>
    <w:lvl w:ilvl="0" w:tplc="5CE63CD4">
      <w:start w:val="1"/>
      <w:numFmt w:val="bullet"/>
      <w:lvlText w:val="•"/>
      <w:lvlJc w:val="left"/>
      <w:pPr>
        <w:tabs>
          <w:tab w:val="num" w:pos="720"/>
        </w:tabs>
        <w:ind w:left="720" w:hanging="360"/>
      </w:pPr>
      <w:rPr>
        <w:rFonts w:ascii="Times New Roman" w:hAnsi="Times New Roman" w:hint="default"/>
      </w:rPr>
    </w:lvl>
    <w:lvl w:ilvl="1" w:tplc="0FC2EF30" w:tentative="1">
      <w:start w:val="1"/>
      <w:numFmt w:val="bullet"/>
      <w:lvlText w:val="•"/>
      <w:lvlJc w:val="left"/>
      <w:pPr>
        <w:tabs>
          <w:tab w:val="num" w:pos="1440"/>
        </w:tabs>
        <w:ind w:left="1440" w:hanging="360"/>
      </w:pPr>
      <w:rPr>
        <w:rFonts w:ascii="Times New Roman" w:hAnsi="Times New Roman" w:hint="default"/>
      </w:rPr>
    </w:lvl>
    <w:lvl w:ilvl="2" w:tplc="A5BCABB8" w:tentative="1">
      <w:start w:val="1"/>
      <w:numFmt w:val="bullet"/>
      <w:lvlText w:val="•"/>
      <w:lvlJc w:val="left"/>
      <w:pPr>
        <w:tabs>
          <w:tab w:val="num" w:pos="2160"/>
        </w:tabs>
        <w:ind w:left="2160" w:hanging="360"/>
      </w:pPr>
      <w:rPr>
        <w:rFonts w:ascii="Times New Roman" w:hAnsi="Times New Roman" w:hint="default"/>
      </w:rPr>
    </w:lvl>
    <w:lvl w:ilvl="3" w:tplc="476C5D70" w:tentative="1">
      <w:start w:val="1"/>
      <w:numFmt w:val="bullet"/>
      <w:lvlText w:val="•"/>
      <w:lvlJc w:val="left"/>
      <w:pPr>
        <w:tabs>
          <w:tab w:val="num" w:pos="2880"/>
        </w:tabs>
        <w:ind w:left="2880" w:hanging="360"/>
      </w:pPr>
      <w:rPr>
        <w:rFonts w:ascii="Times New Roman" w:hAnsi="Times New Roman" w:hint="default"/>
      </w:rPr>
    </w:lvl>
    <w:lvl w:ilvl="4" w:tplc="2E2A5532" w:tentative="1">
      <w:start w:val="1"/>
      <w:numFmt w:val="bullet"/>
      <w:lvlText w:val="•"/>
      <w:lvlJc w:val="left"/>
      <w:pPr>
        <w:tabs>
          <w:tab w:val="num" w:pos="3600"/>
        </w:tabs>
        <w:ind w:left="3600" w:hanging="360"/>
      </w:pPr>
      <w:rPr>
        <w:rFonts w:ascii="Times New Roman" w:hAnsi="Times New Roman" w:hint="default"/>
      </w:rPr>
    </w:lvl>
    <w:lvl w:ilvl="5" w:tplc="B1F47E7A" w:tentative="1">
      <w:start w:val="1"/>
      <w:numFmt w:val="bullet"/>
      <w:lvlText w:val="•"/>
      <w:lvlJc w:val="left"/>
      <w:pPr>
        <w:tabs>
          <w:tab w:val="num" w:pos="4320"/>
        </w:tabs>
        <w:ind w:left="4320" w:hanging="360"/>
      </w:pPr>
      <w:rPr>
        <w:rFonts w:ascii="Times New Roman" w:hAnsi="Times New Roman" w:hint="default"/>
      </w:rPr>
    </w:lvl>
    <w:lvl w:ilvl="6" w:tplc="8FC044CA" w:tentative="1">
      <w:start w:val="1"/>
      <w:numFmt w:val="bullet"/>
      <w:lvlText w:val="•"/>
      <w:lvlJc w:val="left"/>
      <w:pPr>
        <w:tabs>
          <w:tab w:val="num" w:pos="5040"/>
        </w:tabs>
        <w:ind w:left="5040" w:hanging="360"/>
      </w:pPr>
      <w:rPr>
        <w:rFonts w:ascii="Times New Roman" w:hAnsi="Times New Roman" w:hint="default"/>
      </w:rPr>
    </w:lvl>
    <w:lvl w:ilvl="7" w:tplc="7CCAF4D2" w:tentative="1">
      <w:start w:val="1"/>
      <w:numFmt w:val="bullet"/>
      <w:lvlText w:val="•"/>
      <w:lvlJc w:val="left"/>
      <w:pPr>
        <w:tabs>
          <w:tab w:val="num" w:pos="5760"/>
        </w:tabs>
        <w:ind w:left="5760" w:hanging="360"/>
      </w:pPr>
      <w:rPr>
        <w:rFonts w:ascii="Times New Roman" w:hAnsi="Times New Roman" w:hint="default"/>
      </w:rPr>
    </w:lvl>
    <w:lvl w:ilvl="8" w:tplc="C9A65E9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7F2B07"/>
    <w:multiLevelType w:val="hybridMultilevel"/>
    <w:tmpl w:val="C2F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F759A"/>
    <w:multiLevelType w:val="multilevel"/>
    <w:tmpl w:val="94C2618E"/>
    <w:lvl w:ilvl="0">
      <w:start w:val="1"/>
      <w:numFmt w:val="bullet"/>
      <w:pStyle w:val="BulletforText"/>
      <w:lvlText w:val=""/>
      <w:lvlJc w:val="left"/>
      <w:pPr>
        <w:ind w:left="1080" w:hanging="360"/>
      </w:pPr>
      <w:rPr>
        <w:rFonts w:ascii="Wingdings" w:hAnsi="Wingdings" w:hint="default"/>
      </w:rPr>
    </w:lvl>
    <w:lvl w:ilvl="1">
      <w:start w:val="1"/>
      <w:numFmt w:val="lowerLetter"/>
      <w:suff w:val="space"/>
      <w:lvlText w:val="%2."/>
      <w:lvlJc w:val="left"/>
      <w:pPr>
        <w:ind w:left="1584" w:hanging="360"/>
      </w:pPr>
      <w:rPr>
        <w:rFonts w:ascii="Arial" w:hAnsi="Arial" w:hint="default"/>
        <w:color w:val="000000"/>
        <w:sz w:val="18"/>
      </w:rPr>
    </w:lvl>
    <w:lvl w:ilvl="2">
      <w:start w:val="1"/>
      <w:numFmt w:val="bullet"/>
      <w:lvlText w:val=""/>
      <w:lvlJc w:val="left"/>
      <w:pPr>
        <w:ind w:left="2592" w:hanging="216"/>
      </w:pPr>
      <w:rPr>
        <w:rFonts w:ascii="Symbol" w:hAnsi="Symbol" w:hint="default"/>
      </w:rPr>
    </w:lvl>
    <w:lvl w:ilvl="3">
      <w:start w:val="1"/>
      <w:numFmt w:val="lowerLetter"/>
      <w:suff w:val="space"/>
      <w:lvlText w:val="(%4)"/>
      <w:lvlJc w:val="left"/>
      <w:pPr>
        <w:ind w:left="2952" w:hanging="360"/>
      </w:pPr>
      <w:rPr>
        <w:rFonts w:hint="default"/>
      </w:rPr>
    </w:lvl>
    <w:lvl w:ilvl="4">
      <w:start w:val="1"/>
      <w:numFmt w:val="lowerLetter"/>
      <w:suff w:val="space"/>
      <w:lvlText w:val="%5."/>
      <w:lvlJc w:val="left"/>
      <w:pPr>
        <w:ind w:left="3096" w:hanging="360"/>
      </w:pPr>
      <w:rPr>
        <w:rFonts w:hint="default"/>
      </w:rPr>
    </w:lvl>
    <w:lvl w:ilvl="5">
      <w:start w:val="1"/>
      <w:numFmt w:val="lowerRoman"/>
      <w:suff w:val="space"/>
      <w:lvlText w:val="%6."/>
      <w:lvlJc w:val="right"/>
      <w:pPr>
        <w:ind w:left="3600" w:hanging="360"/>
      </w:pPr>
      <w:rPr>
        <w:rFonts w:hint="default"/>
      </w:rPr>
    </w:lvl>
    <w:lvl w:ilvl="6">
      <w:start w:val="1"/>
      <w:numFmt w:val="decimal"/>
      <w:suff w:val="space"/>
      <w:lvlText w:val="%7."/>
      <w:lvlJc w:val="left"/>
      <w:pPr>
        <w:ind w:left="4104" w:hanging="360"/>
      </w:pPr>
      <w:rPr>
        <w:rFonts w:hint="default"/>
      </w:rPr>
    </w:lvl>
    <w:lvl w:ilvl="7">
      <w:start w:val="1"/>
      <w:numFmt w:val="lowerLetter"/>
      <w:suff w:val="space"/>
      <w:lvlText w:val="%8."/>
      <w:lvlJc w:val="left"/>
      <w:pPr>
        <w:ind w:left="4608" w:hanging="360"/>
      </w:pPr>
      <w:rPr>
        <w:rFonts w:hint="default"/>
      </w:rPr>
    </w:lvl>
    <w:lvl w:ilvl="8">
      <w:start w:val="1"/>
      <w:numFmt w:val="lowerRoman"/>
      <w:suff w:val="space"/>
      <w:lvlText w:val="%9."/>
      <w:lvlJc w:val="right"/>
      <w:pPr>
        <w:ind w:left="5112" w:hanging="360"/>
      </w:pPr>
      <w:rPr>
        <w:rFonts w:hint="default"/>
      </w:rPr>
    </w:lvl>
  </w:abstractNum>
  <w:abstractNum w:abstractNumId="15" w15:restartNumberingAfterBreak="0">
    <w:nsid w:val="22782002"/>
    <w:multiLevelType w:val="hybridMultilevel"/>
    <w:tmpl w:val="47362F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7837E0B"/>
    <w:multiLevelType w:val="multilevel"/>
    <w:tmpl w:val="57C80272"/>
    <w:lvl w:ilvl="0">
      <w:start w:val="1"/>
      <w:numFmt w:val="bullet"/>
      <w:lvlText w:val=""/>
      <w:lvlJc w:val="left"/>
      <w:pPr>
        <w:ind w:left="720" w:hanging="360"/>
      </w:pPr>
      <w:rPr>
        <w:rFonts w:ascii="Symbol" w:hAnsi="Symbol" w:hint="default"/>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bullet"/>
      <w:lvlText w:val="o"/>
      <w:lvlJc w:val="left"/>
      <w:pPr>
        <w:ind w:left="1008" w:hanging="144"/>
      </w:pPr>
      <w:rPr>
        <w:rFonts w:ascii="Courier New" w:hAnsi="Courier New" w:hint="default"/>
        <w:sz w:val="24"/>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B593E35"/>
    <w:multiLevelType w:val="hybridMultilevel"/>
    <w:tmpl w:val="7B0AA9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6D1334"/>
    <w:multiLevelType w:val="hybridMultilevel"/>
    <w:tmpl w:val="06BC9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641813"/>
    <w:multiLevelType w:val="hybridMultilevel"/>
    <w:tmpl w:val="ABD4640E"/>
    <w:lvl w:ilvl="0" w:tplc="B2A61F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B657D6"/>
    <w:multiLevelType w:val="hybridMultilevel"/>
    <w:tmpl w:val="4DD0A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E1691"/>
    <w:multiLevelType w:val="hybridMultilevel"/>
    <w:tmpl w:val="E01A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CE6A2D"/>
    <w:multiLevelType w:val="hybridMultilevel"/>
    <w:tmpl w:val="08D8A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104CA"/>
    <w:multiLevelType w:val="hybridMultilevel"/>
    <w:tmpl w:val="E08A8AF4"/>
    <w:lvl w:ilvl="0" w:tplc="04090001">
      <w:start w:val="1"/>
      <w:numFmt w:val="bullet"/>
      <w:lvlText w:val=""/>
      <w:lvlJc w:val="left"/>
      <w:pPr>
        <w:ind w:left="720" w:hanging="360"/>
      </w:pPr>
      <w:rPr>
        <w:rFonts w:ascii="Symbol" w:hAnsi="Symbol" w:hint="default"/>
      </w:rPr>
    </w:lvl>
    <w:lvl w:ilvl="1" w:tplc="04090001">
      <w:start w:val="1"/>
      <w:numFmt w:val="bullet"/>
      <w:pStyle w:val="heading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616E1"/>
    <w:multiLevelType w:val="hybridMultilevel"/>
    <w:tmpl w:val="C7DE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238DB"/>
    <w:multiLevelType w:val="multilevel"/>
    <w:tmpl w:val="533206C0"/>
    <w:lvl w:ilvl="0">
      <w:start w:val="12"/>
      <w:numFmt w:val="decimal"/>
      <w:pStyle w:val="Heading1"/>
      <w:lvlText w:val="%1"/>
      <w:lvlJc w:val="left"/>
      <w:pPr>
        <w:tabs>
          <w:tab w:val="num" w:pos="432"/>
        </w:tabs>
        <w:ind w:left="432" w:hanging="432"/>
      </w:pPr>
      <w:rPr>
        <w:rFonts w:hint="default"/>
      </w:rPr>
    </w:lvl>
    <w:lvl w:ilvl="1">
      <w:start w:val="1"/>
      <w:numFmt w:val="decimal"/>
      <w:pStyle w:val="Heading20"/>
      <w:lvlText w:val="%1.%2"/>
      <w:lvlJc w:val="left"/>
      <w:pPr>
        <w:tabs>
          <w:tab w:val="num" w:pos="2196"/>
        </w:tabs>
        <w:ind w:left="2196" w:hanging="576"/>
      </w:pPr>
      <w:rPr>
        <w:rFonts w:ascii="Arial" w:hAnsi="Arial" w:cs="Arial" w:hint="default"/>
        <w:b/>
        <w:sz w:val="28"/>
        <w:szCs w:val="28"/>
      </w:rPr>
    </w:lvl>
    <w:lvl w:ilvl="2">
      <w:start w:val="1"/>
      <w:numFmt w:val="decimal"/>
      <w:pStyle w:val="Heading3"/>
      <w:lvlText w:val="%1.%2.%3"/>
      <w:lvlJc w:val="left"/>
      <w:pPr>
        <w:tabs>
          <w:tab w:val="num" w:pos="1350"/>
        </w:tabs>
        <w:ind w:left="135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6860CBA"/>
    <w:multiLevelType w:val="hybridMultilevel"/>
    <w:tmpl w:val="0BCE3C58"/>
    <w:lvl w:ilvl="0" w:tplc="F8E4E2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C7C3FB6"/>
    <w:multiLevelType w:val="hybridMultilevel"/>
    <w:tmpl w:val="E37CA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016C33"/>
    <w:multiLevelType w:val="hybridMultilevel"/>
    <w:tmpl w:val="23142802"/>
    <w:lvl w:ilvl="0" w:tplc="CBAAC532">
      <w:start w:val="1"/>
      <w:numFmt w:val="bullet"/>
      <w:pStyle w:val="Bullet1"/>
      <w:lvlText w:val=""/>
      <w:lvlJc w:val="left"/>
      <w:pPr>
        <w:ind w:left="720" w:hanging="360"/>
      </w:pPr>
      <w:rPr>
        <w:rFonts w:ascii="Symbol" w:hAnsi="Symbol" w:cs="Times New Roman" w:hint="default"/>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F21E1E"/>
    <w:multiLevelType w:val="hybridMultilevel"/>
    <w:tmpl w:val="559A8A6E"/>
    <w:lvl w:ilvl="0" w:tplc="B2A61F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C12E2"/>
    <w:multiLevelType w:val="hybridMultilevel"/>
    <w:tmpl w:val="17045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17D36"/>
    <w:multiLevelType w:val="hybridMultilevel"/>
    <w:tmpl w:val="3F30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52093"/>
    <w:multiLevelType w:val="hybridMultilevel"/>
    <w:tmpl w:val="9D266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95B5F1B"/>
    <w:multiLevelType w:val="hybridMultilevel"/>
    <w:tmpl w:val="B5FAE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8527FC"/>
    <w:multiLevelType w:val="hybridMultilevel"/>
    <w:tmpl w:val="1EEC8F42"/>
    <w:lvl w:ilvl="0" w:tplc="5E36B1D0">
      <w:start w:val="1"/>
      <w:numFmt w:val="bullet"/>
      <w:lvlText w:val=""/>
      <w:lvlJc w:val="left"/>
      <w:pPr>
        <w:ind w:left="2160" w:hanging="360"/>
      </w:pPr>
      <w:rPr>
        <w:rFonts w:ascii="Symbol" w:hAnsi="Symbol" w:hint="default"/>
      </w:rPr>
    </w:lvl>
    <w:lvl w:ilvl="1" w:tplc="2B62BAFC"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9"/>
  </w:num>
  <w:num w:numId="14">
    <w:abstractNumId w:val="17"/>
  </w:num>
  <w:num w:numId="15">
    <w:abstractNumId w:val="34"/>
  </w:num>
  <w:num w:numId="16">
    <w:abstractNumId w:val="29"/>
  </w:num>
  <w:num w:numId="17">
    <w:abstractNumId w:val="24"/>
  </w:num>
  <w:num w:numId="18">
    <w:abstractNumId w:val="27"/>
  </w:num>
  <w:num w:numId="19">
    <w:abstractNumId w:val="33"/>
  </w:num>
  <w:num w:numId="20">
    <w:abstractNumId w:val="1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2"/>
  </w:num>
  <w:num w:numId="25">
    <w:abstractNumId w:val="21"/>
  </w:num>
  <w:num w:numId="26">
    <w:abstractNumId w:val="26"/>
  </w:num>
  <w:num w:numId="27">
    <w:abstractNumId w:val="12"/>
  </w:num>
  <w:num w:numId="28">
    <w:abstractNumId w:val="10"/>
  </w:num>
  <w:num w:numId="29">
    <w:abstractNumId w:val="31"/>
  </w:num>
  <w:num w:numId="30">
    <w:abstractNumId w:val="25"/>
  </w:num>
  <w:num w:numId="31">
    <w:abstractNumId w:val="25"/>
  </w:num>
  <w:num w:numId="32">
    <w:abstractNumId w:val="25"/>
  </w:num>
  <w:num w:numId="33">
    <w:abstractNumId w:val="25"/>
  </w:num>
  <w:num w:numId="34">
    <w:abstractNumId w:val="25"/>
  </w:num>
  <w:num w:numId="35">
    <w:abstractNumId w:val="32"/>
  </w:num>
  <w:num w:numId="36">
    <w:abstractNumId w:val="9"/>
  </w:num>
  <w:num w:numId="37">
    <w:abstractNumId w:val="30"/>
  </w:num>
  <w:num w:numId="38">
    <w:abstractNumId w:val="15"/>
  </w:num>
  <w:num w:numId="39">
    <w:abstractNumId w:val="25"/>
  </w:num>
  <w:num w:numId="40">
    <w:abstractNumId w:val="28"/>
  </w:num>
  <w:num w:numId="41">
    <w:abstractNumId w:val="28"/>
  </w:num>
  <w:num w:numId="42">
    <w:abstractNumId w:val="25"/>
  </w:num>
  <w:num w:numId="43">
    <w:abstractNumId w:val="25"/>
  </w:num>
  <w:num w:numId="44">
    <w:abstractNumId w:val="14"/>
  </w:num>
  <w:num w:numId="4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0A13C0"/>
    <w:rsid w:val="0000326B"/>
    <w:rsid w:val="00006D99"/>
    <w:rsid w:val="0001135B"/>
    <w:rsid w:val="0001632F"/>
    <w:rsid w:val="0001676A"/>
    <w:rsid w:val="00030D12"/>
    <w:rsid w:val="00032411"/>
    <w:rsid w:val="0003388B"/>
    <w:rsid w:val="000364D9"/>
    <w:rsid w:val="0003707C"/>
    <w:rsid w:val="00041DE3"/>
    <w:rsid w:val="000464FA"/>
    <w:rsid w:val="00050245"/>
    <w:rsid w:val="0005490E"/>
    <w:rsid w:val="00054DF5"/>
    <w:rsid w:val="00056B66"/>
    <w:rsid w:val="00060E81"/>
    <w:rsid w:val="000617FC"/>
    <w:rsid w:val="0006206F"/>
    <w:rsid w:val="00063486"/>
    <w:rsid w:val="00063B19"/>
    <w:rsid w:val="00065225"/>
    <w:rsid w:val="00070CA6"/>
    <w:rsid w:val="00071021"/>
    <w:rsid w:val="0007171F"/>
    <w:rsid w:val="000731A5"/>
    <w:rsid w:val="00073C50"/>
    <w:rsid w:val="00077F0A"/>
    <w:rsid w:val="00085D95"/>
    <w:rsid w:val="00086DC2"/>
    <w:rsid w:val="00087204"/>
    <w:rsid w:val="0009294D"/>
    <w:rsid w:val="00093738"/>
    <w:rsid w:val="000949AA"/>
    <w:rsid w:val="00095FEE"/>
    <w:rsid w:val="000A13C0"/>
    <w:rsid w:val="000A1EA4"/>
    <w:rsid w:val="000A21BD"/>
    <w:rsid w:val="000A2790"/>
    <w:rsid w:val="000A4D9D"/>
    <w:rsid w:val="000A5C40"/>
    <w:rsid w:val="000B315A"/>
    <w:rsid w:val="000B3278"/>
    <w:rsid w:val="000B3BB3"/>
    <w:rsid w:val="000B3E16"/>
    <w:rsid w:val="000B6D58"/>
    <w:rsid w:val="000B7DEE"/>
    <w:rsid w:val="000C3428"/>
    <w:rsid w:val="000C5A1E"/>
    <w:rsid w:val="000C5DE6"/>
    <w:rsid w:val="000C775C"/>
    <w:rsid w:val="000D0052"/>
    <w:rsid w:val="000D4E80"/>
    <w:rsid w:val="000D5547"/>
    <w:rsid w:val="000D72E2"/>
    <w:rsid w:val="000D7D24"/>
    <w:rsid w:val="000E1751"/>
    <w:rsid w:val="000E30CF"/>
    <w:rsid w:val="000E51EB"/>
    <w:rsid w:val="000F21A2"/>
    <w:rsid w:val="000F377B"/>
    <w:rsid w:val="000F7D2F"/>
    <w:rsid w:val="00100E0E"/>
    <w:rsid w:val="00107926"/>
    <w:rsid w:val="00112BD7"/>
    <w:rsid w:val="0011383A"/>
    <w:rsid w:val="00115B46"/>
    <w:rsid w:val="001200BE"/>
    <w:rsid w:val="00120AB8"/>
    <w:rsid w:val="00124258"/>
    <w:rsid w:val="001278DA"/>
    <w:rsid w:val="00131C9F"/>
    <w:rsid w:val="001329F9"/>
    <w:rsid w:val="0013379E"/>
    <w:rsid w:val="00133B62"/>
    <w:rsid w:val="001348BB"/>
    <w:rsid w:val="00134A59"/>
    <w:rsid w:val="00135A94"/>
    <w:rsid w:val="00140415"/>
    <w:rsid w:val="00140470"/>
    <w:rsid w:val="00140EA2"/>
    <w:rsid w:val="00143E1A"/>
    <w:rsid w:val="00147A44"/>
    <w:rsid w:val="0015154C"/>
    <w:rsid w:val="00154114"/>
    <w:rsid w:val="00154E20"/>
    <w:rsid w:val="00155982"/>
    <w:rsid w:val="00160C8E"/>
    <w:rsid w:val="001628C4"/>
    <w:rsid w:val="001658D5"/>
    <w:rsid w:val="001710D7"/>
    <w:rsid w:val="00171BB0"/>
    <w:rsid w:val="00171DB5"/>
    <w:rsid w:val="0017337A"/>
    <w:rsid w:val="001743D8"/>
    <w:rsid w:val="0018083F"/>
    <w:rsid w:val="00180B59"/>
    <w:rsid w:val="001818E7"/>
    <w:rsid w:val="00183DFA"/>
    <w:rsid w:val="00184349"/>
    <w:rsid w:val="00186740"/>
    <w:rsid w:val="00191453"/>
    <w:rsid w:val="00194BB0"/>
    <w:rsid w:val="001959F0"/>
    <w:rsid w:val="001A3979"/>
    <w:rsid w:val="001A4FA4"/>
    <w:rsid w:val="001A5FD9"/>
    <w:rsid w:val="001A7F98"/>
    <w:rsid w:val="001B00D7"/>
    <w:rsid w:val="001B169B"/>
    <w:rsid w:val="001B350C"/>
    <w:rsid w:val="001B6447"/>
    <w:rsid w:val="001C0DE9"/>
    <w:rsid w:val="001C115A"/>
    <w:rsid w:val="001C17AB"/>
    <w:rsid w:val="001C4263"/>
    <w:rsid w:val="001C4B1E"/>
    <w:rsid w:val="001C7080"/>
    <w:rsid w:val="001D016B"/>
    <w:rsid w:val="001D0800"/>
    <w:rsid w:val="001D78BD"/>
    <w:rsid w:val="001E091B"/>
    <w:rsid w:val="001E0CA9"/>
    <w:rsid w:val="001E1E17"/>
    <w:rsid w:val="001E276E"/>
    <w:rsid w:val="001E51A6"/>
    <w:rsid w:val="001E5A34"/>
    <w:rsid w:val="001E7298"/>
    <w:rsid w:val="001F21F6"/>
    <w:rsid w:val="001F26C4"/>
    <w:rsid w:val="00202EA5"/>
    <w:rsid w:val="00203DBE"/>
    <w:rsid w:val="00207728"/>
    <w:rsid w:val="00207DA4"/>
    <w:rsid w:val="00210530"/>
    <w:rsid w:val="0021058D"/>
    <w:rsid w:val="00211FBA"/>
    <w:rsid w:val="00216461"/>
    <w:rsid w:val="00217DC9"/>
    <w:rsid w:val="00220364"/>
    <w:rsid w:val="002207E7"/>
    <w:rsid w:val="002208F7"/>
    <w:rsid w:val="00222628"/>
    <w:rsid w:val="00225B91"/>
    <w:rsid w:val="0023251F"/>
    <w:rsid w:val="00232ACB"/>
    <w:rsid w:val="00234DB8"/>
    <w:rsid w:val="00235396"/>
    <w:rsid w:val="0023757A"/>
    <w:rsid w:val="00240EB1"/>
    <w:rsid w:val="002452B9"/>
    <w:rsid w:val="002505B2"/>
    <w:rsid w:val="002522C2"/>
    <w:rsid w:val="00252ACA"/>
    <w:rsid w:val="00252B5C"/>
    <w:rsid w:val="0025397D"/>
    <w:rsid w:val="00257DF2"/>
    <w:rsid w:val="002608F2"/>
    <w:rsid w:val="00263F1D"/>
    <w:rsid w:val="00265193"/>
    <w:rsid w:val="00275596"/>
    <w:rsid w:val="00276798"/>
    <w:rsid w:val="00284C9C"/>
    <w:rsid w:val="002875E7"/>
    <w:rsid w:val="00290538"/>
    <w:rsid w:val="00293555"/>
    <w:rsid w:val="002A0EC9"/>
    <w:rsid w:val="002A165C"/>
    <w:rsid w:val="002A1DCF"/>
    <w:rsid w:val="002A35A8"/>
    <w:rsid w:val="002A5E14"/>
    <w:rsid w:val="002B25C5"/>
    <w:rsid w:val="002B3473"/>
    <w:rsid w:val="002B6CF6"/>
    <w:rsid w:val="002C073B"/>
    <w:rsid w:val="002C2042"/>
    <w:rsid w:val="002C356B"/>
    <w:rsid w:val="002D05D9"/>
    <w:rsid w:val="002D2A83"/>
    <w:rsid w:val="002D2FCA"/>
    <w:rsid w:val="002D4BDD"/>
    <w:rsid w:val="002D7052"/>
    <w:rsid w:val="002E1440"/>
    <w:rsid w:val="002E34F1"/>
    <w:rsid w:val="002E3903"/>
    <w:rsid w:val="002E43DB"/>
    <w:rsid w:val="002F04F7"/>
    <w:rsid w:val="002F202A"/>
    <w:rsid w:val="002F2074"/>
    <w:rsid w:val="002F24B0"/>
    <w:rsid w:val="002F2F38"/>
    <w:rsid w:val="002F5937"/>
    <w:rsid w:val="002F6FC5"/>
    <w:rsid w:val="00307BC3"/>
    <w:rsid w:val="00312286"/>
    <w:rsid w:val="0031353A"/>
    <w:rsid w:val="003161A0"/>
    <w:rsid w:val="00321FDD"/>
    <w:rsid w:val="00323BA4"/>
    <w:rsid w:val="00331124"/>
    <w:rsid w:val="00331BEB"/>
    <w:rsid w:val="00333C6E"/>
    <w:rsid w:val="00343166"/>
    <w:rsid w:val="00343AA0"/>
    <w:rsid w:val="00343BC6"/>
    <w:rsid w:val="00345FBB"/>
    <w:rsid w:val="00346897"/>
    <w:rsid w:val="00347B16"/>
    <w:rsid w:val="00352570"/>
    <w:rsid w:val="003550C3"/>
    <w:rsid w:val="00366030"/>
    <w:rsid w:val="0036727F"/>
    <w:rsid w:val="00384B4C"/>
    <w:rsid w:val="00394344"/>
    <w:rsid w:val="00395B18"/>
    <w:rsid w:val="003964E9"/>
    <w:rsid w:val="00396DCC"/>
    <w:rsid w:val="003A35D9"/>
    <w:rsid w:val="003A6952"/>
    <w:rsid w:val="003B1769"/>
    <w:rsid w:val="003B3FB0"/>
    <w:rsid w:val="003B5637"/>
    <w:rsid w:val="003B659A"/>
    <w:rsid w:val="003B73D3"/>
    <w:rsid w:val="003B7554"/>
    <w:rsid w:val="003C061D"/>
    <w:rsid w:val="003C204C"/>
    <w:rsid w:val="003C2764"/>
    <w:rsid w:val="003C4660"/>
    <w:rsid w:val="003C6754"/>
    <w:rsid w:val="003D0EC1"/>
    <w:rsid w:val="003D63DD"/>
    <w:rsid w:val="003D6CDA"/>
    <w:rsid w:val="003D70DD"/>
    <w:rsid w:val="003E112D"/>
    <w:rsid w:val="003E1576"/>
    <w:rsid w:val="003E3511"/>
    <w:rsid w:val="003E399D"/>
    <w:rsid w:val="003E4143"/>
    <w:rsid w:val="003E4478"/>
    <w:rsid w:val="003E49E6"/>
    <w:rsid w:val="003F2EA6"/>
    <w:rsid w:val="003F413D"/>
    <w:rsid w:val="003F63DB"/>
    <w:rsid w:val="00401B46"/>
    <w:rsid w:val="0040573F"/>
    <w:rsid w:val="00405C27"/>
    <w:rsid w:val="004115C8"/>
    <w:rsid w:val="00411FBE"/>
    <w:rsid w:val="00412AC9"/>
    <w:rsid w:val="004133DE"/>
    <w:rsid w:val="00420274"/>
    <w:rsid w:val="00426E36"/>
    <w:rsid w:val="004278FB"/>
    <w:rsid w:val="004306AB"/>
    <w:rsid w:val="00431C06"/>
    <w:rsid w:val="004328F0"/>
    <w:rsid w:val="00435AEA"/>
    <w:rsid w:val="00441115"/>
    <w:rsid w:val="00442B08"/>
    <w:rsid w:val="0044501D"/>
    <w:rsid w:val="00450465"/>
    <w:rsid w:val="00452CC7"/>
    <w:rsid w:val="004536A2"/>
    <w:rsid w:val="00453F27"/>
    <w:rsid w:val="00456191"/>
    <w:rsid w:val="00456400"/>
    <w:rsid w:val="00456464"/>
    <w:rsid w:val="00460431"/>
    <w:rsid w:val="00461B53"/>
    <w:rsid w:val="0046617D"/>
    <w:rsid w:val="00467C6F"/>
    <w:rsid w:val="00471D54"/>
    <w:rsid w:val="00475AF2"/>
    <w:rsid w:val="0047671A"/>
    <w:rsid w:val="00480C94"/>
    <w:rsid w:val="0048124C"/>
    <w:rsid w:val="00484AAB"/>
    <w:rsid w:val="00485ABA"/>
    <w:rsid w:val="00490325"/>
    <w:rsid w:val="00490341"/>
    <w:rsid w:val="004941FF"/>
    <w:rsid w:val="00495088"/>
    <w:rsid w:val="004A48B0"/>
    <w:rsid w:val="004A49B6"/>
    <w:rsid w:val="004A4E47"/>
    <w:rsid w:val="004A6DE4"/>
    <w:rsid w:val="004A7FDE"/>
    <w:rsid w:val="004B2F26"/>
    <w:rsid w:val="004B40CE"/>
    <w:rsid w:val="004C1F5F"/>
    <w:rsid w:val="004C30FA"/>
    <w:rsid w:val="004C3C7E"/>
    <w:rsid w:val="004C7E75"/>
    <w:rsid w:val="004D080E"/>
    <w:rsid w:val="004D1393"/>
    <w:rsid w:val="004D265A"/>
    <w:rsid w:val="004D46F2"/>
    <w:rsid w:val="004E05AB"/>
    <w:rsid w:val="004E190B"/>
    <w:rsid w:val="004E42EF"/>
    <w:rsid w:val="004E4D76"/>
    <w:rsid w:val="004E5B46"/>
    <w:rsid w:val="004E6153"/>
    <w:rsid w:val="004F1E5E"/>
    <w:rsid w:val="004F236A"/>
    <w:rsid w:val="004F431A"/>
    <w:rsid w:val="00502810"/>
    <w:rsid w:val="00503325"/>
    <w:rsid w:val="005034C0"/>
    <w:rsid w:val="0050395F"/>
    <w:rsid w:val="00505F2E"/>
    <w:rsid w:val="0050698C"/>
    <w:rsid w:val="00506D0B"/>
    <w:rsid w:val="005071C3"/>
    <w:rsid w:val="00511D7A"/>
    <w:rsid w:val="005124C6"/>
    <w:rsid w:val="00513128"/>
    <w:rsid w:val="005145BC"/>
    <w:rsid w:val="0051647D"/>
    <w:rsid w:val="0051795A"/>
    <w:rsid w:val="00521E1C"/>
    <w:rsid w:val="00521EBB"/>
    <w:rsid w:val="00521F4A"/>
    <w:rsid w:val="00522537"/>
    <w:rsid w:val="005237DA"/>
    <w:rsid w:val="005303E0"/>
    <w:rsid w:val="00530A3A"/>
    <w:rsid w:val="0053244A"/>
    <w:rsid w:val="00532B3F"/>
    <w:rsid w:val="00534904"/>
    <w:rsid w:val="00535700"/>
    <w:rsid w:val="00536C6C"/>
    <w:rsid w:val="00540A0C"/>
    <w:rsid w:val="00544E65"/>
    <w:rsid w:val="00544F79"/>
    <w:rsid w:val="00554A06"/>
    <w:rsid w:val="005572EF"/>
    <w:rsid w:val="00560971"/>
    <w:rsid w:val="005633BA"/>
    <w:rsid w:val="00565D1C"/>
    <w:rsid w:val="00565F7D"/>
    <w:rsid w:val="00567310"/>
    <w:rsid w:val="0056773B"/>
    <w:rsid w:val="00570291"/>
    <w:rsid w:val="0057046A"/>
    <w:rsid w:val="00570961"/>
    <w:rsid w:val="00571BCF"/>
    <w:rsid w:val="00571E7D"/>
    <w:rsid w:val="0057450D"/>
    <w:rsid w:val="005750AE"/>
    <w:rsid w:val="00576437"/>
    <w:rsid w:val="00576FA5"/>
    <w:rsid w:val="00581E94"/>
    <w:rsid w:val="00584B81"/>
    <w:rsid w:val="00587838"/>
    <w:rsid w:val="00587D75"/>
    <w:rsid w:val="00591D16"/>
    <w:rsid w:val="00593537"/>
    <w:rsid w:val="00593ADB"/>
    <w:rsid w:val="005947E8"/>
    <w:rsid w:val="00595186"/>
    <w:rsid w:val="00597378"/>
    <w:rsid w:val="005A02DC"/>
    <w:rsid w:val="005A030A"/>
    <w:rsid w:val="005A3398"/>
    <w:rsid w:val="005B2265"/>
    <w:rsid w:val="005B2A30"/>
    <w:rsid w:val="005B3F16"/>
    <w:rsid w:val="005B5FEA"/>
    <w:rsid w:val="005B606C"/>
    <w:rsid w:val="005B6E4E"/>
    <w:rsid w:val="005C0365"/>
    <w:rsid w:val="005C2ADB"/>
    <w:rsid w:val="005C2D0B"/>
    <w:rsid w:val="005C2F36"/>
    <w:rsid w:val="005C647D"/>
    <w:rsid w:val="005D186F"/>
    <w:rsid w:val="005D21F5"/>
    <w:rsid w:val="005D3117"/>
    <w:rsid w:val="005D50EF"/>
    <w:rsid w:val="005D5233"/>
    <w:rsid w:val="005D7720"/>
    <w:rsid w:val="005E08F8"/>
    <w:rsid w:val="005E1F93"/>
    <w:rsid w:val="005E2E22"/>
    <w:rsid w:val="005E57BB"/>
    <w:rsid w:val="005E57E8"/>
    <w:rsid w:val="005E6026"/>
    <w:rsid w:val="005E7DCD"/>
    <w:rsid w:val="005F1070"/>
    <w:rsid w:val="005F19A7"/>
    <w:rsid w:val="005F5BC8"/>
    <w:rsid w:val="006021CC"/>
    <w:rsid w:val="00603B75"/>
    <w:rsid w:val="006043F2"/>
    <w:rsid w:val="00605EF2"/>
    <w:rsid w:val="00612957"/>
    <w:rsid w:val="0061591A"/>
    <w:rsid w:val="00615C39"/>
    <w:rsid w:val="0062310F"/>
    <w:rsid w:val="00624466"/>
    <w:rsid w:val="006245CB"/>
    <w:rsid w:val="00624694"/>
    <w:rsid w:val="00625B54"/>
    <w:rsid w:val="00631610"/>
    <w:rsid w:val="00631EC3"/>
    <w:rsid w:val="00632819"/>
    <w:rsid w:val="006428AD"/>
    <w:rsid w:val="00643BEC"/>
    <w:rsid w:val="00645F9A"/>
    <w:rsid w:val="00647D3D"/>
    <w:rsid w:val="00652FAE"/>
    <w:rsid w:val="006549A6"/>
    <w:rsid w:val="00654EBB"/>
    <w:rsid w:val="0065677F"/>
    <w:rsid w:val="0066194A"/>
    <w:rsid w:val="006671BD"/>
    <w:rsid w:val="00671937"/>
    <w:rsid w:val="00673F7B"/>
    <w:rsid w:val="00674C28"/>
    <w:rsid w:val="00675154"/>
    <w:rsid w:val="00675D49"/>
    <w:rsid w:val="00676AB7"/>
    <w:rsid w:val="00680543"/>
    <w:rsid w:val="006812C2"/>
    <w:rsid w:val="0068134C"/>
    <w:rsid w:val="00681ADC"/>
    <w:rsid w:val="00686C41"/>
    <w:rsid w:val="00692ED1"/>
    <w:rsid w:val="00694C2A"/>
    <w:rsid w:val="00696F48"/>
    <w:rsid w:val="006A0527"/>
    <w:rsid w:val="006A0C28"/>
    <w:rsid w:val="006A21C1"/>
    <w:rsid w:val="006A4D48"/>
    <w:rsid w:val="006B04CF"/>
    <w:rsid w:val="006B0C57"/>
    <w:rsid w:val="006B4AE2"/>
    <w:rsid w:val="006B5719"/>
    <w:rsid w:val="006C3826"/>
    <w:rsid w:val="006C4824"/>
    <w:rsid w:val="006C4C1B"/>
    <w:rsid w:val="006D369A"/>
    <w:rsid w:val="006E2185"/>
    <w:rsid w:val="006E3450"/>
    <w:rsid w:val="006E5DCE"/>
    <w:rsid w:val="006E788D"/>
    <w:rsid w:val="006F1940"/>
    <w:rsid w:val="006F2037"/>
    <w:rsid w:val="006F4C56"/>
    <w:rsid w:val="00703215"/>
    <w:rsid w:val="00712EDA"/>
    <w:rsid w:val="00713A2F"/>
    <w:rsid w:val="007208AD"/>
    <w:rsid w:val="00720E60"/>
    <w:rsid w:val="00725012"/>
    <w:rsid w:val="00726AEE"/>
    <w:rsid w:val="007318CA"/>
    <w:rsid w:val="0073246E"/>
    <w:rsid w:val="00732EB2"/>
    <w:rsid w:val="0073440B"/>
    <w:rsid w:val="00735B0E"/>
    <w:rsid w:val="007360E8"/>
    <w:rsid w:val="0074070D"/>
    <w:rsid w:val="0074099C"/>
    <w:rsid w:val="007456B4"/>
    <w:rsid w:val="00745D60"/>
    <w:rsid w:val="00746BCB"/>
    <w:rsid w:val="007501B7"/>
    <w:rsid w:val="007564DC"/>
    <w:rsid w:val="00760FC5"/>
    <w:rsid w:val="00764D06"/>
    <w:rsid w:val="007710CE"/>
    <w:rsid w:val="007728C8"/>
    <w:rsid w:val="00772A64"/>
    <w:rsid w:val="007731A8"/>
    <w:rsid w:val="00773448"/>
    <w:rsid w:val="00776A15"/>
    <w:rsid w:val="007819DF"/>
    <w:rsid w:val="00781FDA"/>
    <w:rsid w:val="007903B5"/>
    <w:rsid w:val="007921A4"/>
    <w:rsid w:val="007937B9"/>
    <w:rsid w:val="00793D88"/>
    <w:rsid w:val="0079412C"/>
    <w:rsid w:val="00795BB8"/>
    <w:rsid w:val="0079718F"/>
    <w:rsid w:val="007A0BEA"/>
    <w:rsid w:val="007A259C"/>
    <w:rsid w:val="007A33CA"/>
    <w:rsid w:val="007A5A6B"/>
    <w:rsid w:val="007A5EF6"/>
    <w:rsid w:val="007B1717"/>
    <w:rsid w:val="007B39A0"/>
    <w:rsid w:val="007B4AB6"/>
    <w:rsid w:val="007B5F35"/>
    <w:rsid w:val="007B6CFB"/>
    <w:rsid w:val="007B7F99"/>
    <w:rsid w:val="007C1FC2"/>
    <w:rsid w:val="007C7878"/>
    <w:rsid w:val="007D4E4C"/>
    <w:rsid w:val="007D5EC1"/>
    <w:rsid w:val="007D622F"/>
    <w:rsid w:val="007D7A38"/>
    <w:rsid w:val="007E2A5A"/>
    <w:rsid w:val="007E391C"/>
    <w:rsid w:val="007F0F61"/>
    <w:rsid w:val="007F1931"/>
    <w:rsid w:val="007F319E"/>
    <w:rsid w:val="007F43DD"/>
    <w:rsid w:val="007F5A38"/>
    <w:rsid w:val="007F6C15"/>
    <w:rsid w:val="007F7260"/>
    <w:rsid w:val="008017EA"/>
    <w:rsid w:val="0080535C"/>
    <w:rsid w:val="00805642"/>
    <w:rsid w:val="00806E9A"/>
    <w:rsid w:val="00807B7F"/>
    <w:rsid w:val="0081030D"/>
    <w:rsid w:val="008122D6"/>
    <w:rsid w:val="00815AF9"/>
    <w:rsid w:val="00821B62"/>
    <w:rsid w:val="0083317E"/>
    <w:rsid w:val="00835AE8"/>
    <w:rsid w:val="00841A88"/>
    <w:rsid w:val="00843892"/>
    <w:rsid w:val="008452B5"/>
    <w:rsid w:val="00851CA5"/>
    <w:rsid w:val="00855143"/>
    <w:rsid w:val="00855D89"/>
    <w:rsid w:val="008637E3"/>
    <w:rsid w:val="00864861"/>
    <w:rsid w:val="008679E6"/>
    <w:rsid w:val="008766A8"/>
    <w:rsid w:val="00877B03"/>
    <w:rsid w:val="008817A8"/>
    <w:rsid w:val="00882768"/>
    <w:rsid w:val="00883B47"/>
    <w:rsid w:val="008842C9"/>
    <w:rsid w:val="00887ED2"/>
    <w:rsid w:val="00892ECC"/>
    <w:rsid w:val="00896890"/>
    <w:rsid w:val="008A0B67"/>
    <w:rsid w:val="008A1EC5"/>
    <w:rsid w:val="008A2A5D"/>
    <w:rsid w:val="008A6DE9"/>
    <w:rsid w:val="008B390D"/>
    <w:rsid w:val="008B6451"/>
    <w:rsid w:val="008C04B9"/>
    <w:rsid w:val="008C07DD"/>
    <w:rsid w:val="008C0CCD"/>
    <w:rsid w:val="008C6E89"/>
    <w:rsid w:val="008C75D7"/>
    <w:rsid w:val="008D125E"/>
    <w:rsid w:val="008D379D"/>
    <w:rsid w:val="008D3C03"/>
    <w:rsid w:val="008D4F60"/>
    <w:rsid w:val="008D7231"/>
    <w:rsid w:val="008D74D5"/>
    <w:rsid w:val="008E150B"/>
    <w:rsid w:val="008E185E"/>
    <w:rsid w:val="008F45C6"/>
    <w:rsid w:val="0090278F"/>
    <w:rsid w:val="00902B53"/>
    <w:rsid w:val="009035CC"/>
    <w:rsid w:val="00903C38"/>
    <w:rsid w:val="0090766C"/>
    <w:rsid w:val="00907C12"/>
    <w:rsid w:val="00907EDA"/>
    <w:rsid w:val="00910C1E"/>
    <w:rsid w:val="00916C0B"/>
    <w:rsid w:val="00921394"/>
    <w:rsid w:val="00922637"/>
    <w:rsid w:val="009247CC"/>
    <w:rsid w:val="00926C51"/>
    <w:rsid w:val="00930049"/>
    <w:rsid w:val="00932CEB"/>
    <w:rsid w:val="00933700"/>
    <w:rsid w:val="00936E48"/>
    <w:rsid w:val="009421AE"/>
    <w:rsid w:val="009454D7"/>
    <w:rsid w:val="00946163"/>
    <w:rsid w:val="00950D5E"/>
    <w:rsid w:val="00957C7C"/>
    <w:rsid w:val="00961023"/>
    <w:rsid w:val="009623E1"/>
    <w:rsid w:val="009630C9"/>
    <w:rsid w:val="00965E90"/>
    <w:rsid w:val="009662A6"/>
    <w:rsid w:val="00967B45"/>
    <w:rsid w:val="009701EF"/>
    <w:rsid w:val="00971CC8"/>
    <w:rsid w:val="009724A6"/>
    <w:rsid w:val="00973BA6"/>
    <w:rsid w:val="0098080B"/>
    <w:rsid w:val="00982E34"/>
    <w:rsid w:val="00986EF3"/>
    <w:rsid w:val="00987289"/>
    <w:rsid w:val="00993482"/>
    <w:rsid w:val="00996187"/>
    <w:rsid w:val="00996FFC"/>
    <w:rsid w:val="0099755E"/>
    <w:rsid w:val="009A082B"/>
    <w:rsid w:val="009A1ECA"/>
    <w:rsid w:val="009B386F"/>
    <w:rsid w:val="009B56BA"/>
    <w:rsid w:val="009B624C"/>
    <w:rsid w:val="009B72A7"/>
    <w:rsid w:val="009C03C5"/>
    <w:rsid w:val="009C1810"/>
    <w:rsid w:val="009C5DE5"/>
    <w:rsid w:val="009C74ED"/>
    <w:rsid w:val="009D0C2D"/>
    <w:rsid w:val="009D0FA4"/>
    <w:rsid w:val="009D3B72"/>
    <w:rsid w:val="009D4748"/>
    <w:rsid w:val="009D48A6"/>
    <w:rsid w:val="009E0BBC"/>
    <w:rsid w:val="009E2EA1"/>
    <w:rsid w:val="009F3725"/>
    <w:rsid w:val="009F6E90"/>
    <w:rsid w:val="009F7497"/>
    <w:rsid w:val="00A020EC"/>
    <w:rsid w:val="00A02A61"/>
    <w:rsid w:val="00A0471F"/>
    <w:rsid w:val="00A050EE"/>
    <w:rsid w:val="00A10690"/>
    <w:rsid w:val="00A106C4"/>
    <w:rsid w:val="00A11CEB"/>
    <w:rsid w:val="00A124EF"/>
    <w:rsid w:val="00A12AE6"/>
    <w:rsid w:val="00A143D4"/>
    <w:rsid w:val="00A15740"/>
    <w:rsid w:val="00A172D0"/>
    <w:rsid w:val="00A21C08"/>
    <w:rsid w:val="00A26D01"/>
    <w:rsid w:val="00A27387"/>
    <w:rsid w:val="00A27BDE"/>
    <w:rsid w:val="00A3015C"/>
    <w:rsid w:val="00A31B27"/>
    <w:rsid w:val="00A33458"/>
    <w:rsid w:val="00A345C7"/>
    <w:rsid w:val="00A3531A"/>
    <w:rsid w:val="00A354BB"/>
    <w:rsid w:val="00A36768"/>
    <w:rsid w:val="00A40188"/>
    <w:rsid w:val="00A40E40"/>
    <w:rsid w:val="00A432FD"/>
    <w:rsid w:val="00A445BE"/>
    <w:rsid w:val="00A46243"/>
    <w:rsid w:val="00A50252"/>
    <w:rsid w:val="00A50DEB"/>
    <w:rsid w:val="00A53644"/>
    <w:rsid w:val="00A53A6E"/>
    <w:rsid w:val="00A54984"/>
    <w:rsid w:val="00A55B8F"/>
    <w:rsid w:val="00A55D50"/>
    <w:rsid w:val="00A626D1"/>
    <w:rsid w:val="00A6665C"/>
    <w:rsid w:val="00A66787"/>
    <w:rsid w:val="00A66C43"/>
    <w:rsid w:val="00A66EF7"/>
    <w:rsid w:val="00A70D59"/>
    <w:rsid w:val="00A71FBE"/>
    <w:rsid w:val="00A73CE5"/>
    <w:rsid w:val="00A73D7B"/>
    <w:rsid w:val="00A74142"/>
    <w:rsid w:val="00A751F7"/>
    <w:rsid w:val="00A755C7"/>
    <w:rsid w:val="00A80EFA"/>
    <w:rsid w:val="00A84FA4"/>
    <w:rsid w:val="00A8560E"/>
    <w:rsid w:val="00A865D6"/>
    <w:rsid w:val="00A90020"/>
    <w:rsid w:val="00A93169"/>
    <w:rsid w:val="00A944FB"/>
    <w:rsid w:val="00A948D4"/>
    <w:rsid w:val="00A94ED4"/>
    <w:rsid w:val="00A9682C"/>
    <w:rsid w:val="00A97CC8"/>
    <w:rsid w:val="00AA1F4D"/>
    <w:rsid w:val="00AA29D5"/>
    <w:rsid w:val="00AA3156"/>
    <w:rsid w:val="00AA6454"/>
    <w:rsid w:val="00AB0E41"/>
    <w:rsid w:val="00AB2DDC"/>
    <w:rsid w:val="00AB40AD"/>
    <w:rsid w:val="00AB6B51"/>
    <w:rsid w:val="00AC559D"/>
    <w:rsid w:val="00AC5967"/>
    <w:rsid w:val="00AC6C99"/>
    <w:rsid w:val="00AD3248"/>
    <w:rsid w:val="00AD461F"/>
    <w:rsid w:val="00AD6345"/>
    <w:rsid w:val="00AD64CA"/>
    <w:rsid w:val="00AD7DA3"/>
    <w:rsid w:val="00AE38E1"/>
    <w:rsid w:val="00AF0161"/>
    <w:rsid w:val="00AF2AA6"/>
    <w:rsid w:val="00AF2F26"/>
    <w:rsid w:val="00AF3B03"/>
    <w:rsid w:val="00AF3B74"/>
    <w:rsid w:val="00AF4320"/>
    <w:rsid w:val="00AF646F"/>
    <w:rsid w:val="00AF6473"/>
    <w:rsid w:val="00AF7842"/>
    <w:rsid w:val="00B03B4C"/>
    <w:rsid w:val="00B04BEE"/>
    <w:rsid w:val="00B05A58"/>
    <w:rsid w:val="00B064B6"/>
    <w:rsid w:val="00B07102"/>
    <w:rsid w:val="00B11FCC"/>
    <w:rsid w:val="00B13496"/>
    <w:rsid w:val="00B141C9"/>
    <w:rsid w:val="00B153CC"/>
    <w:rsid w:val="00B209B7"/>
    <w:rsid w:val="00B20B19"/>
    <w:rsid w:val="00B2358A"/>
    <w:rsid w:val="00B24BE9"/>
    <w:rsid w:val="00B32332"/>
    <w:rsid w:val="00B43D6E"/>
    <w:rsid w:val="00B461BC"/>
    <w:rsid w:val="00B461DD"/>
    <w:rsid w:val="00B46726"/>
    <w:rsid w:val="00B55FFE"/>
    <w:rsid w:val="00B56BD3"/>
    <w:rsid w:val="00B578A7"/>
    <w:rsid w:val="00B62274"/>
    <w:rsid w:val="00B6243D"/>
    <w:rsid w:val="00B64E9B"/>
    <w:rsid w:val="00B66D0A"/>
    <w:rsid w:val="00B705C3"/>
    <w:rsid w:val="00B71EE1"/>
    <w:rsid w:val="00B741B4"/>
    <w:rsid w:val="00B75628"/>
    <w:rsid w:val="00B76151"/>
    <w:rsid w:val="00B764C0"/>
    <w:rsid w:val="00B81F21"/>
    <w:rsid w:val="00B84E45"/>
    <w:rsid w:val="00B86921"/>
    <w:rsid w:val="00B86CB0"/>
    <w:rsid w:val="00B87DB6"/>
    <w:rsid w:val="00B91842"/>
    <w:rsid w:val="00B9419F"/>
    <w:rsid w:val="00B963E5"/>
    <w:rsid w:val="00BA0311"/>
    <w:rsid w:val="00BB060B"/>
    <w:rsid w:val="00BB09D1"/>
    <w:rsid w:val="00BB0BB8"/>
    <w:rsid w:val="00BB0D1E"/>
    <w:rsid w:val="00BB2E53"/>
    <w:rsid w:val="00BB4ECE"/>
    <w:rsid w:val="00BB7DBC"/>
    <w:rsid w:val="00BC651C"/>
    <w:rsid w:val="00BE07C3"/>
    <w:rsid w:val="00BE3059"/>
    <w:rsid w:val="00BE36E7"/>
    <w:rsid w:val="00BE6443"/>
    <w:rsid w:val="00BE664C"/>
    <w:rsid w:val="00BF1D17"/>
    <w:rsid w:val="00BF1F87"/>
    <w:rsid w:val="00BF3605"/>
    <w:rsid w:val="00BF4793"/>
    <w:rsid w:val="00C000CA"/>
    <w:rsid w:val="00C02322"/>
    <w:rsid w:val="00C026EA"/>
    <w:rsid w:val="00C03132"/>
    <w:rsid w:val="00C037A1"/>
    <w:rsid w:val="00C10090"/>
    <w:rsid w:val="00C11800"/>
    <w:rsid w:val="00C119EE"/>
    <w:rsid w:val="00C11ECD"/>
    <w:rsid w:val="00C1575A"/>
    <w:rsid w:val="00C1694A"/>
    <w:rsid w:val="00C17E4D"/>
    <w:rsid w:val="00C200AA"/>
    <w:rsid w:val="00C2172C"/>
    <w:rsid w:val="00C22D42"/>
    <w:rsid w:val="00C22FD1"/>
    <w:rsid w:val="00C23C51"/>
    <w:rsid w:val="00C24B41"/>
    <w:rsid w:val="00C32ABF"/>
    <w:rsid w:val="00C35FFB"/>
    <w:rsid w:val="00C40BE0"/>
    <w:rsid w:val="00C41D63"/>
    <w:rsid w:val="00C41E01"/>
    <w:rsid w:val="00C44204"/>
    <w:rsid w:val="00C445DF"/>
    <w:rsid w:val="00C44EDA"/>
    <w:rsid w:val="00C47671"/>
    <w:rsid w:val="00C50673"/>
    <w:rsid w:val="00C5646B"/>
    <w:rsid w:val="00C579AC"/>
    <w:rsid w:val="00C57ECE"/>
    <w:rsid w:val="00C61085"/>
    <w:rsid w:val="00C61B5B"/>
    <w:rsid w:val="00C61DFC"/>
    <w:rsid w:val="00C63EFA"/>
    <w:rsid w:val="00C644A7"/>
    <w:rsid w:val="00C677DA"/>
    <w:rsid w:val="00C71B28"/>
    <w:rsid w:val="00C777A0"/>
    <w:rsid w:val="00C801E5"/>
    <w:rsid w:val="00C81BC2"/>
    <w:rsid w:val="00C82248"/>
    <w:rsid w:val="00C82FBE"/>
    <w:rsid w:val="00C83DFF"/>
    <w:rsid w:val="00C85323"/>
    <w:rsid w:val="00C868AA"/>
    <w:rsid w:val="00C90B9D"/>
    <w:rsid w:val="00C95D34"/>
    <w:rsid w:val="00C96372"/>
    <w:rsid w:val="00CA3F13"/>
    <w:rsid w:val="00CA5655"/>
    <w:rsid w:val="00CA5F1B"/>
    <w:rsid w:val="00CA7872"/>
    <w:rsid w:val="00CB0475"/>
    <w:rsid w:val="00CB1231"/>
    <w:rsid w:val="00CB21A4"/>
    <w:rsid w:val="00CB380A"/>
    <w:rsid w:val="00CB4936"/>
    <w:rsid w:val="00CB4B9F"/>
    <w:rsid w:val="00CB4C71"/>
    <w:rsid w:val="00CB617B"/>
    <w:rsid w:val="00CB6CA7"/>
    <w:rsid w:val="00CB7CE3"/>
    <w:rsid w:val="00CC5C2A"/>
    <w:rsid w:val="00CC65B4"/>
    <w:rsid w:val="00CC761C"/>
    <w:rsid w:val="00CD425F"/>
    <w:rsid w:val="00CD46FD"/>
    <w:rsid w:val="00CD6ED8"/>
    <w:rsid w:val="00CD7528"/>
    <w:rsid w:val="00CE2785"/>
    <w:rsid w:val="00CE4096"/>
    <w:rsid w:val="00CE44FD"/>
    <w:rsid w:val="00CF02A3"/>
    <w:rsid w:val="00CF280B"/>
    <w:rsid w:val="00CF2838"/>
    <w:rsid w:val="00CF4107"/>
    <w:rsid w:val="00CF4C64"/>
    <w:rsid w:val="00CF6B3B"/>
    <w:rsid w:val="00D01521"/>
    <w:rsid w:val="00D02DA1"/>
    <w:rsid w:val="00D04913"/>
    <w:rsid w:val="00D05155"/>
    <w:rsid w:val="00D13F49"/>
    <w:rsid w:val="00D1448B"/>
    <w:rsid w:val="00D14975"/>
    <w:rsid w:val="00D21DE3"/>
    <w:rsid w:val="00D228FD"/>
    <w:rsid w:val="00D25D1F"/>
    <w:rsid w:val="00D2658F"/>
    <w:rsid w:val="00D30DE1"/>
    <w:rsid w:val="00D336FF"/>
    <w:rsid w:val="00D36701"/>
    <w:rsid w:val="00D37C27"/>
    <w:rsid w:val="00D37CBF"/>
    <w:rsid w:val="00D415D4"/>
    <w:rsid w:val="00D41A92"/>
    <w:rsid w:val="00D44325"/>
    <w:rsid w:val="00D455AA"/>
    <w:rsid w:val="00D46C10"/>
    <w:rsid w:val="00D4711E"/>
    <w:rsid w:val="00D47394"/>
    <w:rsid w:val="00D473EA"/>
    <w:rsid w:val="00D4741B"/>
    <w:rsid w:val="00D475F8"/>
    <w:rsid w:val="00D50EF2"/>
    <w:rsid w:val="00D550BC"/>
    <w:rsid w:val="00D55630"/>
    <w:rsid w:val="00D559D2"/>
    <w:rsid w:val="00D56F6F"/>
    <w:rsid w:val="00D60937"/>
    <w:rsid w:val="00D63AB1"/>
    <w:rsid w:val="00D6671A"/>
    <w:rsid w:val="00D7049C"/>
    <w:rsid w:val="00D71972"/>
    <w:rsid w:val="00D747F3"/>
    <w:rsid w:val="00D77360"/>
    <w:rsid w:val="00D80C45"/>
    <w:rsid w:val="00D82144"/>
    <w:rsid w:val="00D8282F"/>
    <w:rsid w:val="00D842D8"/>
    <w:rsid w:val="00D8790C"/>
    <w:rsid w:val="00D9075D"/>
    <w:rsid w:val="00D92095"/>
    <w:rsid w:val="00D92130"/>
    <w:rsid w:val="00D975CC"/>
    <w:rsid w:val="00DA0907"/>
    <w:rsid w:val="00DA3B04"/>
    <w:rsid w:val="00DA621A"/>
    <w:rsid w:val="00DB01D5"/>
    <w:rsid w:val="00DB2544"/>
    <w:rsid w:val="00DB304D"/>
    <w:rsid w:val="00DB4061"/>
    <w:rsid w:val="00DB4E03"/>
    <w:rsid w:val="00DB61FF"/>
    <w:rsid w:val="00DB79F2"/>
    <w:rsid w:val="00DD35CE"/>
    <w:rsid w:val="00DD3F30"/>
    <w:rsid w:val="00DD55E2"/>
    <w:rsid w:val="00DD7769"/>
    <w:rsid w:val="00DE26FC"/>
    <w:rsid w:val="00DE38E2"/>
    <w:rsid w:val="00DE7396"/>
    <w:rsid w:val="00DF2187"/>
    <w:rsid w:val="00DF799A"/>
    <w:rsid w:val="00E01364"/>
    <w:rsid w:val="00E12530"/>
    <w:rsid w:val="00E14593"/>
    <w:rsid w:val="00E20EBF"/>
    <w:rsid w:val="00E219AE"/>
    <w:rsid w:val="00E23626"/>
    <w:rsid w:val="00E242A6"/>
    <w:rsid w:val="00E245D6"/>
    <w:rsid w:val="00E24EC8"/>
    <w:rsid w:val="00E255DF"/>
    <w:rsid w:val="00E2763C"/>
    <w:rsid w:val="00E2791A"/>
    <w:rsid w:val="00E30669"/>
    <w:rsid w:val="00E30706"/>
    <w:rsid w:val="00E32104"/>
    <w:rsid w:val="00E3307D"/>
    <w:rsid w:val="00E33431"/>
    <w:rsid w:val="00E33A88"/>
    <w:rsid w:val="00E34357"/>
    <w:rsid w:val="00E3525C"/>
    <w:rsid w:val="00E37701"/>
    <w:rsid w:val="00E37FF3"/>
    <w:rsid w:val="00E4182C"/>
    <w:rsid w:val="00E451CC"/>
    <w:rsid w:val="00E47D54"/>
    <w:rsid w:val="00E52191"/>
    <w:rsid w:val="00E53708"/>
    <w:rsid w:val="00E545CD"/>
    <w:rsid w:val="00E54966"/>
    <w:rsid w:val="00E6254C"/>
    <w:rsid w:val="00E62C60"/>
    <w:rsid w:val="00E66575"/>
    <w:rsid w:val="00E710A5"/>
    <w:rsid w:val="00E72517"/>
    <w:rsid w:val="00E73A00"/>
    <w:rsid w:val="00E7552C"/>
    <w:rsid w:val="00E75762"/>
    <w:rsid w:val="00E81E46"/>
    <w:rsid w:val="00E82DC7"/>
    <w:rsid w:val="00E869EE"/>
    <w:rsid w:val="00E87C5D"/>
    <w:rsid w:val="00E87CBC"/>
    <w:rsid w:val="00E909E5"/>
    <w:rsid w:val="00E91346"/>
    <w:rsid w:val="00E960E9"/>
    <w:rsid w:val="00E96B5A"/>
    <w:rsid w:val="00E96B68"/>
    <w:rsid w:val="00E970AC"/>
    <w:rsid w:val="00EA4284"/>
    <w:rsid w:val="00EB01DB"/>
    <w:rsid w:val="00EB0BF0"/>
    <w:rsid w:val="00EB4F36"/>
    <w:rsid w:val="00EB6149"/>
    <w:rsid w:val="00EC11F7"/>
    <w:rsid w:val="00EC317E"/>
    <w:rsid w:val="00EC7C74"/>
    <w:rsid w:val="00ED1CF0"/>
    <w:rsid w:val="00ED491E"/>
    <w:rsid w:val="00ED4CBA"/>
    <w:rsid w:val="00EE04E0"/>
    <w:rsid w:val="00EE0FDB"/>
    <w:rsid w:val="00EE18E3"/>
    <w:rsid w:val="00EE4B1F"/>
    <w:rsid w:val="00EE6F4F"/>
    <w:rsid w:val="00EE78C9"/>
    <w:rsid w:val="00EF0497"/>
    <w:rsid w:val="00EF287B"/>
    <w:rsid w:val="00EF5AE5"/>
    <w:rsid w:val="00EF73BB"/>
    <w:rsid w:val="00EF7496"/>
    <w:rsid w:val="00EF7F43"/>
    <w:rsid w:val="00F02D2E"/>
    <w:rsid w:val="00F032BB"/>
    <w:rsid w:val="00F040F6"/>
    <w:rsid w:val="00F14D7D"/>
    <w:rsid w:val="00F16111"/>
    <w:rsid w:val="00F162EF"/>
    <w:rsid w:val="00F22A73"/>
    <w:rsid w:val="00F25C0E"/>
    <w:rsid w:val="00F262E9"/>
    <w:rsid w:val="00F346EA"/>
    <w:rsid w:val="00F40E76"/>
    <w:rsid w:val="00F4168D"/>
    <w:rsid w:val="00F42D14"/>
    <w:rsid w:val="00F4363E"/>
    <w:rsid w:val="00F44379"/>
    <w:rsid w:val="00F51503"/>
    <w:rsid w:val="00F54B5C"/>
    <w:rsid w:val="00F55132"/>
    <w:rsid w:val="00F56C5B"/>
    <w:rsid w:val="00F56CC4"/>
    <w:rsid w:val="00F6293D"/>
    <w:rsid w:val="00F66437"/>
    <w:rsid w:val="00F66EBE"/>
    <w:rsid w:val="00F67856"/>
    <w:rsid w:val="00F7094E"/>
    <w:rsid w:val="00F71795"/>
    <w:rsid w:val="00F73B9F"/>
    <w:rsid w:val="00F74EBA"/>
    <w:rsid w:val="00F772C5"/>
    <w:rsid w:val="00F86D1C"/>
    <w:rsid w:val="00F86FB6"/>
    <w:rsid w:val="00F87566"/>
    <w:rsid w:val="00F92850"/>
    <w:rsid w:val="00F92D93"/>
    <w:rsid w:val="00F96DFB"/>
    <w:rsid w:val="00FA2165"/>
    <w:rsid w:val="00FA5ACF"/>
    <w:rsid w:val="00FA5CAD"/>
    <w:rsid w:val="00FB17F0"/>
    <w:rsid w:val="00FB202F"/>
    <w:rsid w:val="00FB4C76"/>
    <w:rsid w:val="00FB6B0F"/>
    <w:rsid w:val="00FC28CB"/>
    <w:rsid w:val="00FC4777"/>
    <w:rsid w:val="00FC6490"/>
    <w:rsid w:val="00FD0C2C"/>
    <w:rsid w:val="00FD17C1"/>
    <w:rsid w:val="00FD1F2B"/>
    <w:rsid w:val="00FD5F8B"/>
    <w:rsid w:val="00FD7475"/>
    <w:rsid w:val="00FD7802"/>
    <w:rsid w:val="00FE05D1"/>
    <w:rsid w:val="00FE174A"/>
    <w:rsid w:val="00FE1AA5"/>
    <w:rsid w:val="00FE3A6A"/>
    <w:rsid w:val="00FE46F0"/>
    <w:rsid w:val="00FE64D2"/>
    <w:rsid w:val="00FE6904"/>
    <w:rsid w:val="00FF000B"/>
    <w:rsid w:val="00FF0350"/>
    <w:rsid w:val="00FF42F8"/>
    <w:rsid w:val="00FF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F3A3285C-1C78-4A79-B10F-19D976F9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C0"/>
    <w:pPr>
      <w:spacing w:after="120"/>
    </w:pPr>
    <w:rPr>
      <w:sz w:val="24"/>
      <w:szCs w:val="24"/>
    </w:rPr>
  </w:style>
  <w:style w:type="paragraph" w:styleId="Heading1">
    <w:name w:val="heading 1"/>
    <w:aliases w:val="H1"/>
    <w:basedOn w:val="Normal"/>
    <w:next w:val="Normal"/>
    <w:link w:val="Heading1Char"/>
    <w:qFormat/>
    <w:rsid w:val="00DE38E2"/>
    <w:pPr>
      <w:keepNext/>
      <w:numPr>
        <w:numId w:val="1"/>
      </w:numPr>
      <w:spacing w:before="240"/>
      <w:outlineLvl w:val="0"/>
    </w:pPr>
    <w:rPr>
      <w:rFonts w:ascii="Arial" w:hAnsi="Arial"/>
      <w:b/>
      <w:kern w:val="32"/>
      <w:sz w:val="32"/>
      <w:szCs w:val="32"/>
    </w:rPr>
  </w:style>
  <w:style w:type="paragraph" w:styleId="Heading20">
    <w:name w:val="heading 2"/>
    <w:aliases w:val="H2"/>
    <w:basedOn w:val="Normal"/>
    <w:next w:val="Normal"/>
    <w:qFormat/>
    <w:rsid w:val="000F7D2F"/>
    <w:pPr>
      <w:keepNext/>
      <w:numPr>
        <w:ilvl w:val="1"/>
        <w:numId w:val="1"/>
      </w:numPr>
      <w:tabs>
        <w:tab w:val="clear" w:pos="2196"/>
        <w:tab w:val="num" w:pos="720"/>
      </w:tabs>
      <w:spacing w:before="240" w:after="60"/>
      <w:ind w:left="864" w:hanging="864"/>
      <w:outlineLvl w:val="1"/>
    </w:pPr>
    <w:rPr>
      <w:rFonts w:ascii="Arial" w:hAnsi="Arial"/>
      <w:b/>
      <w:sz w:val="28"/>
      <w:szCs w:val="28"/>
    </w:rPr>
  </w:style>
  <w:style w:type="paragraph" w:styleId="Heading3">
    <w:name w:val="heading 3"/>
    <w:aliases w:val="H3"/>
    <w:basedOn w:val="Normal"/>
    <w:next w:val="Normal"/>
    <w:link w:val="Heading3Char"/>
    <w:qFormat/>
    <w:rsid w:val="000F7D2F"/>
    <w:pPr>
      <w:keepNext/>
      <w:numPr>
        <w:ilvl w:val="2"/>
        <w:numId w:val="1"/>
      </w:numPr>
      <w:tabs>
        <w:tab w:val="clear" w:pos="1350"/>
        <w:tab w:val="left" w:pos="900"/>
        <w:tab w:val="num" w:pos="1080"/>
      </w:tabs>
      <w:spacing w:before="240" w:after="60"/>
      <w:ind w:left="0" w:firstLine="0"/>
      <w:outlineLvl w:val="2"/>
    </w:pPr>
    <w:rPr>
      <w:rFonts w:ascii="Arial" w:hAnsi="Arial"/>
      <w:b/>
      <w:sz w:val="26"/>
      <w:szCs w:val="26"/>
    </w:rPr>
  </w:style>
  <w:style w:type="paragraph" w:styleId="Heading4">
    <w:name w:val="heading 4"/>
    <w:basedOn w:val="Normal"/>
    <w:next w:val="Normal"/>
    <w:link w:val="Heading4Char"/>
    <w:qFormat/>
    <w:rsid w:val="009421AE"/>
    <w:pPr>
      <w:keepNext/>
      <w:spacing w:before="240" w:after="60"/>
      <w:ind w:left="720" w:firstLine="720"/>
      <w:outlineLvl w:val="3"/>
    </w:pPr>
    <w:rPr>
      <w:b/>
    </w:rPr>
  </w:style>
  <w:style w:type="paragraph" w:styleId="Heading5">
    <w:name w:val="heading 5"/>
    <w:basedOn w:val="Normal"/>
    <w:next w:val="Normal"/>
    <w:link w:val="Heading5Char"/>
    <w:autoRedefine/>
    <w:qFormat/>
    <w:rsid w:val="00A40188"/>
    <w:pPr>
      <w:spacing w:before="60" w:after="60"/>
      <w:outlineLvl w:val="4"/>
    </w:pPr>
    <w:rPr>
      <w:b/>
      <w:i/>
      <w:sz w:val="26"/>
      <w:szCs w:val="26"/>
    </w:rPr>
  </w:style>
  <w:style w:type="paragraph" w:styleId="Heading6">
    <w:name w:val="heading 6"/>
    <w:basedOn w:val="Normal"/>
    <w:next w:val="Normal"/>
    <w:qFormat/>
    <w:rsid w:val="00DE38E2"/>
    <w:pPr>
      <w:numPr>
        <w:ilvl w:val="5"/>
        <w:numId w:val="1"/>
      </w:numPr>
      <w:spacing w:before="240" w:after="60"/>
      <w:outlineLvl w:val="5"/>
    </w:pPr>
    <w:rPr>
      <w:b/>
      <w:sz w:val="22"/>
      <w:szCs w:val="22"/>
    </w:rPr>
  </w:style>
  <w:style w:type="paragraph" w:styleId="Heading7">
    <w:name w:val="heading 7"/>
    <w:basedOn w:val="Normal"/>
    <w:next w:val="Normal"/>
    <w:qFormat/>
    <w:rsid w:val="00DE38E2"/>
    <w:pPr>
      <w:numPr>
        <w:ilvl w:val="6"/>
        <w:numId w:val="1"/>
      </w:numPr>
      <w:spacing w:before="240" w:after="60"/>
      <w:outlineLvl w:val="6"/>
    </w:pPr>
  </w:style>
  <w:style w:type="paragraph" w:styleId="Heading8">
    <w:name w:val="heading 8"/>
    <w:basedOn w:val="Normal"/>
    <w:next w:val="Normal"/>
    <w:qFormat/>
    <w:rsid w:val="00DE38E2"/>
    <w:pPr>
      <w:numPr>
        <w:ilvl w:val="7"/>
        <w:numId w:val="1"/>
      </w:numPr>
      <w:spacing w:before="240" w:after="60"/>
      <w:outlineLvl w:val="7"/>
    </w:pPr>
    <w:rPr>
      <w:i/>
    </w:rPr>
  </w:style>
  <w:style w:type="paragraph" w:styleId="Heading9">
    <w:name w:val="heading 9"/>
    <w:aliases w:val="(App. Title)"/>
    <w:basedOn w:val="Normal"/>
    <w:next w:val="Normal"/>
    <w:qFormat/>
    <w:rsid w:val="00DE38E2"/>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1CEB"/>
    <w:pPr>
      <w:spacing w:before="240" w:after="60"/>
      <w:jc w:val="center"/>
      <w:outlineLvl w:val="0"/>
    </w:pPr>
    <w:rPr>
      <w:rFonts w:ascii="Arial" w:hAnsi="Arial"/>
      <w:b/>
      <w:spacing w:val="10"/>
      <w:kern w:val="28"/>
      <w:sz w:val="32"/>
      <w:szCs w:val="32"/>
    </w:rPr>
  </w:style>
  <w:style w:type="paragraph" w:styleId="Subtitle">
    <w:name w:val="Subtitle"/>
    <w:basedOn w:val="Normal"/>
    <w:qFormat/>
    <w:rsid w:val="00A11CEB"/>
    <w:pPr>
      <w:spacing w:after="60"/>
      <w:jc w:val="center"/>
      <w:outlineLvl w:val="1"/>
    </w:pPr>
    <w:rPr>
      <w:rFonts w:ascii="Arial" w:hAnsi="Arial"/>
      <w:spacing w:val="10"/>
      <w:sz w:val="28"/>
    </w:rPr>
  </w:style>
  <w:style w:type="paragraph" w:styleId="BodyText">
    <w:name w:val="Body Text"/>
    <w:aliases w:val="NoticeText-List,NCDOT Body Text,heading3,bt,body text"/>
    <w:basedOn w:val="Normal"/>
    <w:link w:val="BodyTextChar"/>
    <w:qFormat/>
    <w:rsid w:val="00A11CEB"/>
    <w:pPr>
      <w:spacing w:line="264" w:lineRule="auto"/>
    </w:pPr>
  </w:style>
  <w:style w:type="paragraph" w:customStyle="1" w:styleId="Heading1wDivider">
    <w:name w:val="Heading 1 w/Divider"/>
    <w:basedOn w:val="Heading1"/>
    <w:link w:val="Heading1wDividerChar1"/>
    <w:qFormat/>
    <w:rsid w:val="00A11CEB"/>
    <w:pPr>
      <w:pBdr>
        <w:bottom w:val="single" w:sz="6" w:space="1" w:color="auto"/>
      </w:pBdr>
    </w:pPr>
  </w:style>
  <w:style w:type="paragraph" w:styleId="Header">
    <w:name w:val="header"/>
    <w:basedOn w:val="Normal"/>
    <w:rsid w:val="00A11CEB"/>
    <w:pPr>
      <w:tabs>
        <w:tab w:val="center" w:pos="4320"/>
        <w:tab w:val="right" w:pos="8640"/>
      </w:tabs>
    </w:pPr>
  </w:style>
  <w:style w:type="paragraph" w:styleId="Footer">
    <w:name w:val="footer"/>
    <w:basedOn w:val="Normal"/>
    <w:rsid w:val="00A11CEB"/>
    <w:pPr>
      <w:tabs>
        <w:tab w:val="center" w:pos="4320"/>
        <w:tab w:val="right" w:pos="8640"/>
      </w:tabs>
    </w:pPr>
  </w:style>
  <w:style w:type="character" w:styleId="PageNumber">
    <w:name w:val="page number"/>
    <w:basedOn w:val="DefaultParagraphFont"/>
    <w:rsid w:val="00A11CEB"/>
  </w:style>
  <w:style w:type="paragraph" w:styleId="TOC1">
    <w:name w:val="toc 1"/>
    <w:basedOn w:val="Normal"/>
    <w:next w:val="Normal"/>
    <w:autoRedefine/>
    <w:uiPriority w:val="39"/>
    <w:qFormat/>
    <w:rsid w:val="009247CC"/>
    <w:pPr>
      <w:tabs>
        <w:tab w:val="left" w:pos="480"/>
        <w:tab w:val="right" w:leader="dot" w:pos="8990"/>
      </w:tabs>
      <w:spacing w:before="120"/>
    </w:pPr>
    <w:rPr>
      <w:b/>
      <w:bCs/>
      <w:caps/>
      <w:noProof/>
      <w:sz w:val="20"/>
      <w:szCs w:val="20"/>
    </w:rPr>
  </w:style>
  <w:style w:type="paragraph" w:styleId="TOC2">
    <w:name w:val="toc 2"/>
    <w:basedOn w:val="Normal"/>
    <w:next w:val="Normal"/>
    <w:autoRedefine/>
    <w:uiPriority w:val="39"/>
    <w:qFormat/>
    <w:rsid w:val="00A11CEB"/>
    <w:pPr>
      <w:ind w:left="240"/>
    </w:pPr>
    <w:rPr>
      <w:smallCaps/>
      <w:sz w:val="20"/>
      <w:szCs w:val="20"/>
    </w:rPr>
  </w:style>
  <w:style w:type="paragraph" w:styleId="BodyText2">
    <w:name w:val="Body Text 2"/>
    <w:basedOn w:val="Normal"/>
    <w:rsid w:val="00A11CEB"/>
    <w:rPr>
      <w:color w:val="0000FF"/>
    </w:rPr>
  </w:style>
  <w:style w:type="paragraph" w:styleId="TOC3">
    <w:name w:val="toc 3"/>
    <w:basedOn w:val="Normal"/>
    <w:next w:val="Normal"/>
    <w:autoRedefine/>
    <w:uiPriority w:val="39"/>
    <w:qFormat/>
    <w:rsid w:val="00A11CEB"/>
    <w:pPr>
      <w:ind w:left="480"/>
    </w:pPr>
    <w:rPr>
      <w:i/>
      <w:iCs/>
      <w:sz w:val="20"/>
      <w:szCs w:val="20"/>
    </w:rPr>
  </w:style>
  <w:style w:type="paragraph" w:styleId="TOC4">
    <w:name w:val="toc 4"/>
    <w:basedOn w:val="Normal"/>
    <w:next w:val="Normal"/>
    <w:autoRedefine/>
    <w:uiPriority w:val="39"/>
    <w:rsid w:val="00A11CEB"/>
    <w:pPr>
      <w:ind w:left="720"/>
    </w:pPr>
    <w:rPr>
      <w:sz w:val="18"/>
      <w:szCs w:val="18"/>
    </w:rPr>
  </w:style>
  <w:style w:type="paragraph" w:styleId="TOC5">
    <w:name w:val="toc 5"/>
    <w:basedOn w:val="Normal"/>
    <w:next w:val="Normal"/>
    <w:autoRedefine/>
    <w:semiHidden/>
    <w:rsid w:val="00A11CEB"/>
    <w:pPr>
      <w:ind w:left="960"/>
    </w:pPr>
    <w:rPr>
      <w:sz w:val="18"/>
      <w:szCs w:val="18"/>
    </w:rPr>
  </w:style>
  <w:style w:type="paragraph" w:styleId="TOC6">
    <w:name w:val="toc 6"/>
    <w:basedOn w:val="Normal"/>
    <w:next w:val="Normal"/>
    <w:autoRedefine/>
    <w:semiHidden/>
    <w:rsid w:val="00A11CEB"/>
    <w:pPr>
      <w:ind w:left="1200"/>
    </w:pPr>
    <w:rPr>
      <w:sz w:val="18"/>
      <w:szCs w:val="18"/>
    </w:rPr>
  </w:style>
  <w:style w:type="paragraph" w:styleId="TOC7">
    <w:name w:val="toc 7"/>
    <w:basedOn w:val="Normal"/>
    <w:next w:val="Normal"/>
    <w:autoRedefine/>
    <w:semiHidden/>
    <w:rsid w:val="00A11CEB"/>
    <w:pPr>
      <w:ind w:left="1440"/>
    </w:pPr>
    <w:rPr>
      <w:sz w:val="18"/>
      <w:szCs w:val="18"/>
    </w:rPr>
  </w:style>
  <w:style w:type="paragraph" w:styleId="TOC8">
    <w:name w:val="toc 8"/>
    <w:basedOn w:val="Normal"/>
    <w:next w:val="Normal"/>
    <w:autoRedefine/>
    <w:semiHidden/>
    <w:rsid w:val="00A11CEB"/>
    <w:pPr>
      <w:ind w:left="1680"/>
    </w:pPr>
    <w:rPr>
      <w:sz w:val="18"/>
      <w:szCs w:val="18"/>
    </w:rPr>
  </w:style>
  <w:style w:type="paragraph" w:styleId="TOC9">
    <w:name w:val="toc 9"/>
    <w:basedOn w:val="Normal"/>
    <w:next w:val="Normal"/>
    <w:autoRedefine/>
    <w:semiHidden/>
    <w:rsid w:val="00A11CEB"/>
    <w:pPr>
      <w:ind w:left="1920"/>
    </w:pPr>
    <w:rPr>
      <w:sz w:val="18"/>
      <w:szCs w:val="18"/>
    </w:rPr>
  </w:style>
  <w:style w:type="character" w:styleId="FollowedHyperlink">
    <w:name w:val="FollowedHyperlink"/>
    <w:basedOn w:val="DefaultParagraphFont"/>
    <w:rsid w:val="00A11CEB"/>
    <w:rPr>
      <w:color w:val="800080"/>
      <w:u w:val="single"/>
    </w:rPr>
  </w:style>
  <w:style w:type="paragraph" w:customStyle="1" w:styleId="TableHeading">
    <w:name w:val="Table Heading"/>
    <w:basedOn w:val="Normal"/>
    <w:rsid w:val="00A11CEB"/>
    <w:pPr>
      <w:jc w:val="center"/>
    </w:pPr>
    <w:rPr>
      <w:rFonts w:ascii="Arial" w:hAnsi="Arial"/>
      <w:sz w:val="22"/>
    </w:rPr>
  </w:style>
  <w:style w:type="paragraph" w:customStyle="1" w:styleId="TableTitle">
    <w:name w:val="Table Title"/>
    <w:basedOn w:val="Normal"/>
    <w:rsid w:val="00A11CEB"/>
    <w:rPr>
      <w:rFonts w:ascii="Arial" w:hAnsi="Arial"/>
    </w:rPr>
  </w:style>
  <w:style w:type="paragraph" w:customStyle="1" w:styleId="Image">
    <w:name w:val="Image"/>
    <w:basedOn w:val="Normal"/>
    <w:rsid w:val="00A11CEB"/>
    <w:pPr>
      <w:spacing w:before="120"/>
      <w:jc w:val="center"/>
    </w:pPr>
    <w:rPr>
      <w:rFonts w:ascii="Arial" w:hAnsi="Arial"/>
    </w:rPr>
  </w:style>
  <w:style w:type="paragraph" w:styleId="BodyTextIndent3">
    <w:name w:val="Body Text Indent 3"/>
    <w:basedOn w:val="Normal"/>
    <w:rsid w:val="009F3725"/>
    <w:pPr>
      <w:ind w:left="360"/>
    </w:pPr>
    <w:rPr>
      <w:sz w:val="16"/>
      <w:szCs w:val="16"/>
    </w:rPr>
  </w:style>
  <w:style w:type="paragraph" w:customStyle="1" w:styleId="Program">
    <w:name w:val="Program"/>
    <w:basedOn w:val="Title"/>
    <w:rsid w:val="00A11CEB"/>
    <w:pPr>
      <w:spacing w:before="0" w:after="0"/>
    </w:pPr>
    <w:rPr>
      <w:caps/>
      <w:spacing w:val="14"/>
    </w:rPr>
  </w:style>
  <w:style w:type="paragraph" w:customStyle="1" w:styleId="Meta">
    <w:name w:val="Meta"/>
    <w:basedOn w:val="Subtitle"/>
    <w:rsid w:val="00A11CEB"/>
    <w:rPr>
      <w:sz w:val="22"/>
    </w:rPr>
  </w:style>
  <w:style w:type="paragraph" w:styleId="ListBullet">
    <w:name w:val="List Bullet"/>
    <w:basedOn w:val="Normal"/>
    <w:autoRedefine/>
    <w:rsid w:val="00B141C9"/>
  </w:style>
  <w:style w:type="paragraph" w:styleId="ListBullet2">
    <w:name w:val="List Bullet 2"/>
    <w:basedOn w:val="Normal"/>
    <w:autoRedefine/>
    <w:rsid w:val="00A11CEB"/>
    <w:pPr>
      <w:numPr>
        <w:numId w:val="2"/>
      </w:numPr>
    </w:pPr>
  </w:style>
  <w:style w:type="paragraph" w:styleId="ListBullet3">
    <w:name w:val="List Bullet 3"/>
    <w:basedOn w:val="Normal"/>
    <w:autoRedefine/>
    <w:rsid w:val="00A11CEB"/>
    <w:pPr>
      <w:numPr>
        <w:numId w:val="3"/>
      </w:numPr>
    </w:pPr>
  </w:style>
  <w:style w:type="paragraph" w:styleId="ListBullet4">
    <w:name w:val="List Bullet 4"/>
    <w:basedOn w:val="Normal"/>
    <w:autoRedefine/>
    <w:rsid w:val="00A11CEB"/>
    <w:pPr>
      <w:numPr>
        <w:numId w:val="4"/>
      </w:numPr>
    </w:pPr>
  </w:style>
  <w:style w:type="paragraph" w:styleId="ListBullet5">
    <w:name w:val="List Bullet 5"/>
    <w:basedOn w:val="Normal"/>
    <w:autoRedefine/>
    <w:rsid w:val="00A11CEB"/>
    <w:pPr>
      <w:numPr>
        <w:numId w:val="5"/>
      </w:numPr>
    </w:pPr>
  </w:style>
  <w:style w:type="paragraph" w:styleId="ListNumber">
    <w:name w:val="List Number"/>
    <w:basedOn w:val="Normal"/>
    <w:rsid w:val="00A11CEB"/>
    <w:pPr>
      <w:numPr>
        <w:numId w:val="6"/>
      </w:numPr>
    </w:pPr>
  </w:style>
  <w:style w:type="paragraph" w:styleId="ListNumber2">
    <w:name w:val="List Number 2"/>
    <w:basedOn w:val="Normal"/>
    <w:rsid w:val="00A11CEB"/>
    <w:pPr>
      <w:numPr>
        <w:numId w:val="7"/>
      </w:numPr>
    </w:pPr>
  </w:style>
  <w:style w:type="paragraph" w:styleId="ListNumber3">
    <w:name w:val="List Number 3"/>
    <w:basedOn w:val="Normal"/>
    <w:rsid w:val="00A11CEB"/>
    <w:pPr>
      <w:numPr>
        <w:numId w:val="8"/>
      </w:numPr>
    </w:pPr>
  </w:style>
  <w:style w:type="paragraph" w:styleId="ListNumber4">
    <w:name w:val="List Number 4"/>
    <w:basedOn w:val="Normal"/>
    <w:rsid w:val="00A11CEB"/>
    <w:pPr>
      <w:numPr>
        <w:numId w:val="9"/>
      </w:numPr>
    </w:pPr>
  </w:style>
  <w:style w:type="paragraph" w:styleId="ListNumber5">
    <w:name w:val="List Number 5"/>
    <w:basedOn w:val="Normal"/>
    <w:rsid w:val="00A11CEB"/>
    <w:pPr>
      <w:numPr>
        <w:numId w:val="10"/>
      </w:numPr>
    </w:pPr>
  </w:style>
  <w:style w:type="paragraph" w:styleId="BlockText">
    <w:name w:val="Block Text"/>
    <w:basedOn w:val="Normal"/>
    <w:link w:val="BlockTextChar"/>
    <w:rsid w:val="00A11CEB"/>
    <w:pPr>
      <w:ind w:left="1440" w:right="1440"/>
    </w:pPr>
  </w:style>
  <w:style w:type="paragraph" w:styleId="Caption">
    <w:name w:val="caption"/>
    <w:basedOn w:val="Normal"/>
    <w:next w:val="Normal"/>
    <w:qFormat/>
    <w:rsid w:val="00A11CEB"/>
    <w:pPr>
      <w:spacing w:before="120"/>
      <w:jc w:val="center"/>
    </w:pPr>
    <w:rPr>
      <w:b/>
    </w:rPr>
  </w:style>
  <w:style w:type="character" w:styleId="Emphasis">
    <w:name w:val="Emphasis"/>
    <w:basedOn w:val="DefaultParagraphFont"/>
    <w:qFormat/>
    <w:rsid w:val="00A11CEB"/>
    <w:rPr>
      <w:i/>
    </w:rPr>
  </w:style>
  <w:style w:type="paragraph" w:customStyle="1" w:styleId="Logo">
    <w:name w:val="Logo"/>
    <w:basedOn w:val="Header"/>
    <w:rsid w:val="00A11CEB"/>
    <w:pPr>
      <w:jc w:val="right"/>
    </w:pPr>
  </w:style>
  <w:style w:type="paragraph" w:styleId="BodyText3">
    <w:name w:val="Body Text 3"/>
    <w:basedOn w:val="Normal"/>
    <w:rsid w:val="00A11CEB"/>
    <w:pPr>
      <w:jc w:val="both"/>
    </w:pPr>
    <w:rPr>
      <w:sz w:val="16"/>
      <w:szCs w:val="16"/>
    </w:rPr>
  </w:style>
  <w:style w:type="paragraph" w:customStyle="1" w:styleId="Table">
    <w:name w:val="Table"/>
    <w:basedOn w:val="Normal"/>
    <w:rsid w:val="00A11CEB"/>
    <w:rPr>
      <w:sz w:val="20"/>
      <w:szCs w:val="20"/>
    </w:rPr>
  </w:style>
  <w:style w:type="character" w:customStyle="1" w:styleId="CharChar1">
    <w:name w:val="Char Char1"/>
    <w:basedOn w:val="DefaultParagraphFont"/>
    <w:rsid w:val="00A11CEB"/>
    <w:rPr>
      <w:rFonts w:ascii="Arial" w:hAnsi="Arial"/>
      <w:b/>
      <w:kern w:val="32"/>
      <w:sz w:val="32"/>
      <w:szCs w:val="32"/>
      <w:lang w:val="en-US" w:eastAsia="en-US" w:bidi="ar-SA"/>
    </w:rPr>
  </w:style>
  <w:style w:type="character" w:customStyle="1" w:styleId="Heading1wDividerChar">
    <w:name w:val="Heading 1 w/Divider Char"/>
    <w:basedOn w:val="CharChar1"/>
    <w:rsid w:val="00A11CEB"/>
    <w:rPr>
      <w:rFonts w:ascii="Arial" w:hAnsi="Arial"/>
      <w:b/>
      <w:kern w:val="32"/>
      <w:sz w:val="32"/>
      <w:szCs w:val="32"/>
      <w:lang w:val="en-US" w:eastAsia="en-US" w:bidi="ar-SA"/>
    </w:rPr>
  </w:style>
  <w:style w:type="paragraph" w:customStyle="1" w:styleId="centerbold">
    <w:name w:val="center bold"/>
    <w:aliases w:val="cbo"/>
    <w:basedOn w:val="Normal"/>
    <w:rsid w:val="00A11CEB"/>
    <w:pPr>
      <w:jc w:val="center"/>
    </w:pPr>
    <w:rPr>
      <w:b/>
      <w:szCs w:val="20"/>
    </w:rPr>
  </w:style>
  <w:style w:type="paragraph" w:customStyle="1" w:styleId="ABLOCKPARA">
    <w:name w:val="A BLOCK PARA"/>
    <w:basedOn w:val="Normal"/>
    <w:rsid w:val="00A11CEB"/>
    <w:rPr>
      <w:rFonts w:ascii="Book Antiqua" w:hAnsi="Book Antiqua"/>
      <w:sz w:val="22"/>
      <w:szCs w:val="20"/>
    </w:rPr>
  </w:style>
  <w:style w:type="character" w:customStyle="1" w:styleId="CharChar">
    <w:name w:val="Char Char"/>
    <w:basedOn w:val="DefaultParagraphFont"/>
    <w:rsid w:val="00A11CEB"/>
    <w:rPr>
      <w:rFonts w:ascii="Arial" w:hAnsi="Arial"/>
      <w:b/>
      <w:sz w:val="28"/>
      <w:szCs w:val="28"/>
      <w:lang w:val="en-US" w:eastAsia="en-US" w:bidi="ar-SA"/>
    </w:rPr>
  </w:style>
  <w:style w:type="character" w:styleId="Hyperlink">
    <w:name w:val="Hyperlink"/>
    <w:basedOn w:val="DefaultParagraphFont"/>
    <w:uiPriority w:val="99"/>
    <w:rsid w:val="00A11CEB"/>
    <w:rPr>
      <w:color w:val="0000FF"/>
      <w:u w:val="single"/>
    </w:rPr>
  </w:style>
  <w:style w:type="character" w:customStyle="1" w:styleId="Heading2Char">
    <w:name w:val="Heading 2 Char"/>
    <w:aliases w:val="H2 Char"/>
    <w:basedOn w:val="DefaultParagraphFont"/>
    <w:rsid w:val="00A11CEB"/>
    <w:rPr>
      <w:rFonts w:ascii="Arial" w:hAnsi="Arial"/>
      <w:b/>
      <w:sz w:val="28"/>
      <w:szCs w:val="28"/>
      <w:lang w:val="en-US" w:eastAsia="en-US" w:bidi="ar-SA"/>
    </w:rPr>
  </w:style>
  <w:style w:type="paragraph" w:styleId="BalloonText">
    <w:name w:val="Balloon Text"/>
    <w:basedOn w:val="Normal"/>
    <w:semiHidden/>
    <w:rsid w:val="00A11CEB"/>
    <w:rPr>
      <w:rFonts w:ascii="Tahoma" w:hAnsi="Tahoma" w:cs="Tahoma"/>
      <w:sz w:val="16"/>
      <w:szCs w:val="16"/>
    </w:rPr>
  </w:style>
  <w:style w:type="paragraph" w:styleId="BodyTextIndent">
    <w:name w:val="Body Text Indent"/>
    <w:basedOn w:val="Normal"/>
    <w:rsid w:val="00A11CEB"/>
    <w:pPr>
      <w:ind w:left="360"/>
    </w:pPr>
  </w:style>
  <w:style w:type="character" w:styleId="CommentReference">
    <w:name w:val="annotation reference"/>
    <w:basedOn w:val="DefaultParagraphFont"/>
    <w:rsid w:val="00A11CEB"/>
    <w:rPr>
      <w:sz w:val="16"/>
      <w:szCs w:val="16"/>
    </w:rPr>
  </w:style>
  <w:style w:type="paragraph" w:styleId="CommentText">
    <w:name w:val="annotation text"/>
    <w:basedOn w:val="Normal"/>
    <w:link w:val="CommentTextChar"/>
    <w:rsid w:val="00A11CEB"/>
    <w:rPr>
      <w:sz w:val="20"/>
      <w:szCs w:val="20"/>
    </w:rPr>
  </w:style>
  <w:style w:type="paragraph" w:styleId="CommentSubject">
    <w:name w:val="annotation subject"/>
    <w:basedOn w:val="CommentText"/>
    <w:next w:val="CommentText"/>
    <w:semiHidden/>
    <w:rsid w:val="00A11CEB"/>
    <w:rPr>
      <w:b/>
      <w:bCs/>
    </w:rPr>
  </w:style>
  <w:style w:type="paragraph" w:styleId="FootnoteText">
    <w:name w:val="footnote text"/>
    <w:aliases w:val="ft"/>
    <w:basedOn w:val="Normal"/>
    <w:semiHidden/>
    <w:rsid w:val="00A11CEB"/>
    <w:rPr>
      <w:sz w:val="20"/>
      <w:szCs w:val="20"/>
    </w:rPr>
  </w:style>
  <w:style w:type="character" w:styleId="FootnoteReference">
    <w:name w:val="footnote reference"/>
    <w:basedOn w:val="DefaultParagraphFont"/>
    <w:semiHidden/>
    <w:rsid w:val="00A11CEB"/>
    <w:rPr>
      <w:vertAlign w:val="superscript"/>
    </w:rPr>
  </w:style>
  <w:style w:type="character" w:customStyle="1" w:styleId="BodyTextChar">
    <w:name w:val="Body Text Char"/>
    <w:aliases w:val="NoticeText-List Char,NCDOT Body Text Char,heading3 Char,bt Char,body text Char"/>
    <w:basedOn w:val="DefaultParagraphFont"/>
    <w:link w:val="BodyText"/>
    <w:rsid w:val="00CA5655"/>
    <w:rPr>
      <w:sz w:val="24"/>
      <w:szCs w:val="24"/>
      <w:lang w:val="en-US" w:eastAsia="en-US" w:bidi="ar-SA"/>
    </w:rPr>
  </w:style>
  <w:style w:type="table" w:styleId="TableGrid">
    <w:name w:val="Table Grid"/>
    <w:basedOn w:val="TableNormal"/>
    <w:rsid w:val="0057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basedOn w:val="DefaultParagraphFont"/>
    <w:link w:val="BlockText"/>
    <w:rsid w:val="00877B03"/>
    <w:rPr>
      <w:sz w:val="24"/>
      <w:szCs w:val="24"/>
      <w:lang w:val="en-US" w:eastAsia="en-US" w:bidi="ar-SA"/>
    </w:rPr>
  </w:style>
  <w:style w:type="character" w:customStyle="1" w:styleId="txt-req-header-nopad1">
    <w:name w:val="txt-req-header-nopad1"/>
    <w:basedOn w:val="DefaultParagraphFont"/>
    <w:rsid w:val="00A865D6"/>
    <w:rPr>
      <w:rFonts w:ascii="Arial" w:hAnsi="Arial" w:cs="Arial" w:hint="default"/>
      <w:b w:val="0"/>
      <w:bCs w:val="0"/>
      <w:color w:val="66625A"/>
      <w:sz w:val="17"/>
      <w:szCs w:val="17"/>
    </w:rPr>
  </w:style>
  <w:style w:type="paragraph" w:styleId="NormalWeb">
    <w:name w:val="Normal (Web)"/>
    <w:basedOn w:val="Normal"/>
    <w:rsid w:val="000E51EB"/>
    <w:pPr>
      <w:spacing w:before="100" w:beforeAutospacing="1" w:after="100" w:afterAutospacing="1"/>
    </w:pPr>
  </w:style>
  <w:style w:type="character" w:customStyle="1" w:styleId="TitleChar">
    <w:name w:val="Title Char"/>
    <w:basedOn w:val="DefaultParagraphFont"/>
    <w:link w:val="Title"/>
    <w:locked/>
    <w:rsid w:val="00431C06"/>
    <w:rPr>
      <w:rFonts w:ascii="Arial" w:hAnsi="Arial"/>
      <w:b/>
      <w:spacing w:val="10"/>
      <w:kern w:val="28"/>
      <w:sz w:val="32"/>
      <w:szCs w:val="32"/>
      <w:lang w:val="en-US" w:eastAsia="en-US" w:bidi="ar-SA"/>
    </w:rPr>
  </w:style>
  <w:style w:type="paragraph" w:styleId="PlainText">
    <w:name w:val="Plain Text"/>
    <w:basedOn w:val="Normal"/>
    <w:rsid w:val="00323BA4"/>
    <w:rPr>
      <w:rFonts w:ascii="Courier New" w:hAnsi="Courier New" w:cs="Courier New"/>
      <w:sz w:val="20"/>
      <w:szCs w:val="20"/>
    </w:rPr>
  </w:style>
  <w:style w:type="character" w:customStyle="1" w:styleId="Heading1Char">
    <w:name w:val="Heading 1 Char"/>
    <w:aliases w:val="H1 Char"/>
    <w:basedOn w:val="DefaultParagraphFont"/>
    <w:link w:val="Heading1"/>
    <w:rsid w:val="00C2172C"/>
    <w:rPr>
      <w:rFonts w:ascii="Arial" w:hAnsi="Arial"/>
      <w:b/>
      <w:kern w:val="32"/>
      <w:sz w:val="32"/>
      <w:szCs w:val="32"/>
    </w:rPr>
  </w:style>
  <w:style w:type="character" w:customStyle="1" w:styleId="Heading1wDividerChar1">
    <w:name w:val="Heading 1 w/Divider Char1"/>
    <w:basedOn w:val="Heading1Char"/>
    <w:link w:val="Heading1wDivider"/>
    <w:rsid w:val="00C2172C"/>
    <w:rPr>
      <w:rFonts w:ascii="Arial" w:hAnsi="Arial"/>
      <w:b/>
      <w:kern w:val="32"/>
      <w:sz w:val="32"/>
      <w:szCs w:val="32"/>
    </w:rPr>
  </w:style>
  <w:style w:type="character" w:customStyle="1" w:styleId="CommentTextChar">
    <w:name w:val="Comment Text Char"/>
    <w:basedOn w:val="DefaultParagraphFont"/>
    <w:link w:val="CommentText"/>
    <w:rsid w:val="00E2791A"/>
  </w:style>
  <w:style w:type="paragraph" w:styleId="ListParagraph">
    <w:name w:val="List Paragraph"/>
    <w:basedOn w:val="Normal"/>
    <w:uiPriority w:val="34"/>
    <w:qFormat/>
    <w:rsid w:val="00E2791A"/>
    <w:pPr>
      <w:ind w:left="720"/>
      <w:contextualSpacing/>
    </w:pPr>
    <w:rPr>
      <w:rFonts w:ascii="Arial" w:hAnsi="Arial" w:cs="Arial"/>
      <w:sz w:val="22"/>
      <w:szCs w:val="22"/>
    </w:rPr>
  </w:style>
  <w:style w:type="paragraph" w:customStyle="1" w:styleId="heading10">
    <w:name w:val="heading1"/>
    <w:basedOn w:val="Heading1wDivider"/>
    <w:link w:val="heading1Char0"/>
    <w:qFormat/>
    <w:rsid w:val="00DE38E2"/>
    <w:pPr>
      <w:numPr>
        <w:numId w:val="0"/>
      </w:numPr>
    </w:pPr>
    <w:rPr>
      <w:color w:val="000000"/>
    </w:rPr>
  </w:style>
  <w:style w:type="paragraph" w:customStyle="1" w:styleId="heading2">
    <w:name w:val="heading2"/>
    <w:basedOn w:val="Normal"/>
    <w:link w:val="heading2Char0"/>
    <w:qFormat/>
    <w:rsid w:val="00E2791A"/>
    <w:pPr>
      <w:numPr>
        <w:ilvl w:val="1"/>
        <w:numId w:val="12"/>
      </w:numPr>
    </w:pPr>
    <w:rPr>
      <w:b/>
      <w:sz w:val="28"/>
      <w:szCs w:val="28"/>
    </w:rPr>
  </w:style>
  <w:style w:type="character" w:customStyle="1" w:styleId="heading1Char0">
    <w:name w:val="heading1 Char"/>
    <w:basedOn w:val="DefaultParagraphFont"/>
    <w:link w:val="heading10"/>
    <w:rsid w:val="00DE38E2"/>
    <w:rPr>
      <w:rFonts w:ascii="Arial" w:hAnsi="Arial"/>
      <w:b/>
      <w:color w:val="000000"/>
      <w:kern w:val="32"/>
      <w:sz w:val="32"/>
      <w:szCs w:val="32"/>
    </w:rPr>
  </w:style>
  <w:style w:type="character" w:customStyle="1" w:styleId="heading2Char0">
    <w:name w:val="heading2 Char"/>
    <w:basedOn w:val="DefaultParagraphFont"/>
    <w:link w:val="heading2"/>
    <w:rsid w:val="0098080B"/>
    <w:rPr>
      <w:b/>
      <w:sz w:val="28"/>
      <w:szCs w:val="28"/>
    </w:rPr>
  </w:style>
  <w:style w:type="paragraph" w:styleId="TOCHeading">
    <w:name w:val="TOC Heading"/>
    <w:basedOn w:val="Heading1"/>
    <w:next w:val="Normal"/>
    <w:uiPriority w:val="39"/>
    <w:unhideWhenUsed/>
    <w:qFormat/>
    <w:rsid w:val="00FD17C1"/>
    <w:pPr>
      <w:keepLines/>
      <w:numPr>
        <w:numId w:val="0"/>
      </w:numPr>
      <w:spacing w:before="480" w:after="0" w:line="276" w:lineRule="auto"/>
      <w:outlineLvl w:val="9"/>
    </w:pPr>
    <w:rPr>
      <w:rFonts w:ascii="Cambria" w:hAnsi="Cambria"/>
      <w:bCs/>
      <w:color w:val="365F91"/>
      <w:kern w:val="0"/>
      <w:sz w:val="28"/>
      <w:szCs w:val="28"/>
    </w:rPr>
  </w:style>
  <w:style w:type="character" w:customStyle="1" w:styleId="Heading3Char">
    <w:name w:val="Heading 3 Char"/>
    <w:aliases w:val="H3 Char"/>
    <w:basedOn w:val="DefaultParagraphFont"/>
    <w:link w:val="Heading3"/>
    <w:rsid w:val="000F7D2F"/>
    <w:rPr>
      <w:rFonts w:ascii="Arial" w:hAnsi="Arial"/>
      <w:b/>
      <w:sz w:val="26"/>
      <w:szCs w:val="26"/>
    </w:rPr>
  </w:style>
  <w:style w:type="character" w:customStyle="1" w:styleId="Heading4Char">
    <w:name w:val="Heading 4 Char"/>
    <w:basedOn w:val="DefaultParagraphFont"/>
    <w:link w:val="Heading4"/>
    <w:rsid w:val="00C90B9D"/>
    <w:rPr>
      <w:b/>
      <w:sz w:val="24"/>
      <w:szCs w:val="24"/>
    </w:rPr>
  </w:style>
  <w:style w:type="paragraph" w:styleId="Revision">
    <w:name w:val="Revision"/>
    <w:hidden/>
    <w:uiPriority w:val="99"/>
    <w:semiHidden/>
    <w:rsid w:val="00986EF3"/>
    <w:rPr>
      <w:sz w:val="24"/>
      <w:szCs w:val="24"/>
    </w:rPr>
  </w:style>
  <w:style w:type="character" w:styleId="Strong">
    <w:name w:val="Strong"/>
    <w:basedOn w:val="DefaultParagraphFont"/>
    <w:qFormat/>
    <w:rsid w:val="00C41E01"/>
    <w:rPr>
      <w:b/>
      <w:bCs/>
    </w:rPr>
  </w:style>
  <w:style w:type="paragraph" w:styleId="TableofFigures">
    <w:name w:val="table of figures"/>
    <w:basedOn w:val="Normal"/>
    <w:next w:val="Normal"/>
    <w:rsid w:val="00F55132"/>
    <w:pPr>
      <w:ind w:left="480" w:hanging="480"/>
    </w:pPr>
    <w:rPr>
      <w:rFonts w:ascii="Calibri" w:hAnsi="Calibri"/>
      <w:smallCaps/>
      <w:sz w:val="20"/>
      <w:szCs w:val="20"/>
    </w:rPr>
  </w:style>
  <w:style w:type="paragraph" w:customStyle="1" w:styleId="Bullet1">
    <w:name w:val="Bullet 1"/>
    <w:basedOn w:val="ListParagraph"/>
    <w:link w:val="Bullet1Char"/>
    <w:qFormat/>
    <w:rsid w:val="0007171F"/>
    <w:pPr>
      <w:numPr>
        <w:numId w:val="41"/>
      </w:numPr>
    </w:pPr>
    <w:rPr>
      <w:rFonts w:ascii="Times New Roman" w:hAnsi="Times New Roman"/>
      <w:sz w:val="24"/>
    </w:rPr>
  </w:style>
  <w:style w:type="character" w:customStyle="1" w:styleId="Bullet1Char">
    <w:name w:val="Bullet 1 Char"/>
    <w:basedOn w:val="DefaultParagraphFont"/>
    <w:link w:val="Bullet1"/>
    <w:rsid w:val="0007171F"/>
    <w:rPr>
      <w:rFonts w:cs="Arial"/>
      <w:sz w:val="24"/>
      <w:szCs w:val="22"/>
    </w:rPr>
  </w:style>
  <w:style w:type="character" w:customStyle="1" w:styleId="Heading5Char">
    <w:name w:val="Heading 5 Char"/>
    <w:basedOn w:val="DefaultParagraphFont"/>
    <w:link w:val="Heading5"/>
    <w:locked/>
    <w:rsid w:val="00A40188"/>
    <w:rPr>
      <w:b/>
      <w:i/>
      <w:sz w:val="26"/>
      <w:szCs w:val="26"/>
    </w:rPr>
  </w:style>
  <w:style w:type="paragraph" w:customStyle="1" w:styleId="BulletforText">
    <w:name w:val="Bullet for Text"/>
    <w:basedOn w:val="ListParagraph"/>
    <w:link w:val="BulletforTextChar"/>
    <w:qFormat/>
    <w:rsid w:val="000A13C0"/>
    <w:pPr>
      <w:numPr>
        <w:numId w:val="44"/>
      </w:numPr>
      <w:spacing w:before="120" w:line="276" w:lineRule="auto"/>
      <w:ind w:left="720"/>
    </w:pPr>
    <w:rPr>
      <w:rFonts w:ascii="Times New Roman" w:hAnsi="Times New Roman"/>
      <w:bCs/>
    </w:rPr>
  </w:style>
  <w:style w:type="character" w:customStyle="1" w:styleId="BulletforTextChar">
    <w:name w:val="Bullet for Text Char"/>
    <w:basedOn w:val="DefaultParagraphFont"/>
    <w:link w:val="BulletforText"/>
    <w:rsid w:val="000A13C0"/>
    <w:rPr>
      <w:rFonts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115">
      <w:bodyDiv w:val="1"/>
      <w:marLeft w:val="0"/>
      <w:marRight w:val="0"/>
      <w:marTop w:val="0"/>
      <w:marBottom w:val="0"/>
      <w:divBdr>
        <w:top w:val="none" w:sz="0" w:space="0" w:color="auto"/>
        <w:left w:val="none" w:sz="0" w:space="0" w:color="auto"/>
        <w:bottom w:val="none" w:sz="0" w:space="0" w:color="auto"/>
        <w:right w:val="none" w:sz="0" w:space="0" w:color="auto"/>
      </w:divBdr>
    </w:div>
    <w:div w:id="60562902">
      <w:bodyDiv w:val="1"/>
      <w:marLeft w:val="0"/>
      <w:marRight w:val="0"/>
      <w:marTop w:val="0"/>
      <w:marBottom w:val="0"/>
      <w:divBdr>
        <w:top w:val="none" w:sz="0" w:space="0" w:color="auto"/>
        <w:left w:val="none" w:sz="0" w:space="0" w:color="auto"/>
        <w:bottom w:val="none" w:sz="0" w:space="0" w:color="auto"/>
        <w:right w:val="none" w:sz="0" w:space="0" w:color="auto"/>
      </w:divBdr>
    </w:div>
    <w:div w:id="158230857">
      <w:bodyDiv w:val="1"/>
      <w:marLeft w:val="0"/>
      <w:marRight w:val="0"/>
      <w:marTop w:val="0"/>
      <w:marBottom w:val="0"/>
      <w:divBdr>
        <w:top w:val="none" w:sz="0" w:space="0" w:color="auto"/>
        <w:left w:val="none" w:sz="0" w:space="0" w:color="auto"/>
        <w:bottom w:val="none" w:sz="0" w:space="0" w:color="auto"/>
        <w:right w:val="none" w:sz="0" w:space="0" w:color="auto"/>
      </w:divBdr>
    </w:div>
    <w:div w:id="160044332">
      <w:bodyDiv w:val="1"/>
      <w:marLeft w:val="0"/>
      <w:marRight w:val="0"/>
      <w:marTop w:val="0"/>
      <w:marBottom w:val="0"/>
      <w:divBdr>
        <w:top w:val="none" w:sz="0" w:space="0" w:color="auto"/>
        <w:left w:val="none" w:sz="0" w:space="0" w:color="auto"/>
        <w:bottom w:val="none" w:sz="0" w:space="0" w:color="auto"/>
        <w:right w:val="none" w:sz="0" w:space="0" w:color="auto"/>
      </w:divBdr>
    </w:div>
    <w:div w:id="178200912">
      <w:bodyDiv w:val="1"/>
      <w:marLeft w:val="0"/>
      <w:marRight w:val="0"/>
      <w:marTop w:val="0"/>
      <w:marBottom w:val="0"/>
      <w:divBdr>
        <w:top w:val="none" w:sz="0" w:space="0" w:color="auto"/>
        <w:left w:val="none" w:sz="0" w:space="0" w:color="auto"/>
        <w:bottom w:val="none" w:sz="0" w:space="0" w:color="auto"/>
        <w:right w:val="none" w:sz="0" w:space="0" w:color="auto"/>
      </w:divBdr>
      <w:divsChild>
        <w:div w:id="1579441746">
          <w:marLeft w:val="0"/>
          <w:marRight w:val="0"/>
          <w:marTop w:val="0"/>
          <w:marBottom w:val="0"/>
          <w:divBdr>
            <w:top w:val="none" w:sz="0" w:space="0" w:color="auto"/>
            <w:left w:val="none" w:sz="0" w:space="0" w:color="auto"/>
            <w:bottom w:val="none" w:sz="0" w:space="0" w:color="auto"/>
            <w:right w:val="none" w:sz="0" w:space="0" w:color="auto"/>
          </w:divBdr>
          <w:divsChild>
            <w:div w:id="374892354">
              <w:marLeft w:val="0"/>
              <w:marRight w:val="0"/>
              <w:marTop w:val="0"/>
              <w:marBottom w:val="0"/>
              <w:divBdr>
                <w:top w:val="none" w:sz="0" w:space="0" w:color="auto"/>
                <w:left w:val="none" w:sz="0" w:space="0" w:color="auto"/>
                <w:bottom w:val="none" w:sz="0" w:space="0" w:color="auto"/>
                <w:right w:val="none" w:sz="0" w:space="0" w:color="auto"/>
              </w:divBdr>
            </w:div>
            <w:div w:id="418252765">
              <w:marLeft w:val="0"/>
              <w:marRight w:val="0"/>
              <w:marTop w:val="0"/>
              <w:marBottom w:val="0"/>
              <w:divBdr>
                <w:top w:val="none" w:sz="0" w:space="0" w:color="auto"/>
                <w:left w:val="none" w:sz="0" w:space="0" w:color="auto"/>
                <w:bottom w:val="none" w:sz="0" w:space="0" w:color="auto"/>
                <w:right w:val="none" w:sz="0" w:space="0" w:color="auto"/>
              </w:divBdr>
            </w:div>
            <w:div w:id="491795622">
              <w:marLeft w:val="0"/>
              <w:marRight w:val="0"/>
              <w:marTop w:val="0"/>
              <w:marBottom w:val="0"/>
              <w:divBdr>
                <w:top w:val="none" w:sz="0" w:space="0" w:color="auto"/>
                <w:left w:val="none" w:sz="0" w:space="0" w:color="auto"/>
                <w:bottom w:val="none" w:sz="0" w:space="0" w:color="auto"/>
                <w:right w:val="none" w:sz="0" w:space="0" w:color="auto"/>
              </w:divBdr>
            </w:div>
            <w:div w:id="622661615">
              <w:marLeft w:val="0"/>
              <w:marRight w:val="0"/>
              <w:marTop w:val="0"/>
              <w:marBottom w:val="0"/>
              <w:divBdr>
                <w:top w:val="none" w:sz="0" w:space="0" w:color="auto"/>
                <w:left w:val="none" w:sz="0" w:space="0" w:color="auto"/>
                <w:bottom w:val="none" w:sz="0" w:space="0" w:color="auto"/>
                <w:right w:val="none" w:sz="0" w:space="0" w:color="auto"/>
              </w:divBdr>
            </w:div>
            <w:div w:id="1258246954">
              <w:marLeft w:val="0"/>
              <w:marRight w:val="0"/>
              <w:marTop w:val="0"/>
              <w:marBottom w:val="0"/>
              <w:divBdr>
                <w:top w:val="none" w:sz="0" w:space="0" w:color="auto"/>
                <w:left w:val="none" w:sz="0" w:space="0" w:color="auto"/>
                <w:bottom w:val="none" w:sz="0" w:space="0" w:color="auto"/>
                <w:right w:val="none" w:sz="0" w:space="0" w:color="auto"/>
              </w:divBdr>
            </w:div>
            <w:div w:id="1393120816">
              <w:marLeft w:val="0"/>
              <w:marRight w:val="0"/>
              <w:marTop w:val="0"/>
              <w:marBottom w:val="0"/>
              <w:divBdr>
                <w:top w:val="none" w:sz="0" w:space="0" w:color="auto"/>
                <w:left w:val="none" w:sz="0" w:space="0" w:color="auto"/>
                <w:bottom w:val="none" w:sz="0" w:space="0" w:color="auto"/>
                <w:right w:val="none" w:sz="0" w:space="0" w:color="auto"/>
              </w:divBdr>
            </w:div>
            <w:div w:id="1560748651">
              <w:marLeft w:val="0"/>
              <w:marRight w:val="0"/>
              <w:marTop w:val="0"/>
              <w:marBottom w:val="0"/>
              <w:divBdr>
                <w:top w:val="none" w:sz="0" w:space="0" w:color="auto"/>
                <w:left w:val="none" w:sz="0" w:space="0" w:color="auto"/>
                <w:bottom w:val="none" w:sz="0" w:space="0" w:color="auto"/>
                <w:right w:val="none" w:sz="0" w:space="0" w:color="auto"/>
              </w:divBdr>
            </w:div>
            <w:div w:id="1709649487">
              <w:marLeft w:val="0"/>
              <w:marRight w:val="0"/>
              <w:marTop w:val="0"/>
              <w:marBottom w:val="0"/>
              <w:divBdr>
                <w:top w:val="none" w:sz="0" w:space="0" w:color="auto"/>
                <w:left w:val="none" w:sz="0" w:space="0" w:color="auto"/>
                <w:bottom w:val="none" w:sz="0" w:space="0" w:color="auto"/>
                <w:right w:val="none" w:sz="0" w:space="0" w:color="auto"/>
              </w:divBdr>
            </w:div>
            <w:div w:id="1868524074">
              <w:marLeft w:val="0"/>
              <w:marRight w:val="0"/>
              <w:marTop w:val="0"/>
              <w:marBottom w:val="0"/>
              <w:divBdr>
                <w:top w:val="none" w:sz="0" w:space="0" w:color="auto"/>
                <w:left w:val="none" w:sz="0" w:space="0" w:color="auto"/>
                <w:bottom w:val="none" w:sz="0" w:space="0" w:color="auto"/>
                <w:right w:val="none" w:sz="0" w:space="0" w:color="auto"/>
              </w:divBdr>
            </w:div>
            <w:div w:id="1876115770">
              <w:marLeft w:val="0"/>
              <w:marRight w:val="0"/>
              <w:marTop w:val="0"/>
              <w:marBottom w:val="0"/>
              <w:divBdr>
                <w:top w:val="none" w:sz="0" w:space="0" w:color="auto"/>
                <w:left w:val="none" w:sz="0" w:space="0" w:color="auto"/>
                <w:bottom w:val="none" w:sz="0" w:space="0" w:color="auto"/>
                <w:right w:val="none" w:sz="0" w:space="0" w:color="auto"/>
              </w:divBdr>
            </w:div>
            <w:div w:id="2099253119">
              <w:marLeft w:val="0"/>
              <w:marRight w:val="0"/>
              <w:marTop w:val="0"/>
              <w:marBottom w:val="0"/>
              <w:divBdr>
                <w:top w:val="none" w:sz="0" w:space="0" w:color="auto"/>
                <w:left w:val="none" w:sz="0" w:space="0" w:color="auto"/>
                <w:bottom w:val="none" w:sz="0" w:space="0" w:color="auto"/>
                <w:right w:val="none" w:sz="0" w:space="0" w:color="auto"/>
              </w:divBdr>
            </w:div>
            <w:div w:id="2101674834">
              <w:marLeft w:val="0"/>
              <w:marRight w:val="0"/>
              <w:marTop w:val="0"/>
              <w:marBottom w:val="0"/>
              <w:divBdr>
                <w:top w:val="none" w:sz="0" w:space="0" w:color="auto"/>
                <w:left w:val="none" w:sz="0" w:space="0" w:color="auto"/>
                <w:bottom w:val="none" w:sz="0" w:space="0" w:color="auto"/>
                <w:right w:val="none" w:sz="0" w:space="0" w:color="auto"/>
              </w:divBdr>
            </w:div>
            <w:div w:id="21465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5806">
      <w:bodyDiv w:val="1"/>
      <w:marLeft w:val="0"/>
      <w:marRight w:val="0"/>
      <w:marTop w:val="0"/>
      <w:marBottom w:val="0"/>
      <w:divBdr>
        <w:top w:val="none" w:sz="0" w:space="0" w:color="auto"/>
        <w:left w:val="none" w:sz="0" w:space="0" w:color="auto"/>
        <w:bottom w:val="none" w:sz="0" w:space="0" w:color="auto"/>
        <w:right w:val="none" w:sz="0" w:space="0" w:color="auto"/>
      </w:divBdr>
    </w:div>
    <w:div w:id="192885899">
      <w:bodyDiv w:val="1"/>
      <w:marLeft w:val="0"/>
      <w:marRight w:val="0"/>
      <w:marTop w:val="0"/>
      <w:marBottom w:val="0"/>
      <w:divBdr>
        <w:top w:val="none" w:sz="0" w:space="0" w:color="auto"/>
        <w:left w:val="none" w:sz="0" w:space="0" w:color="auto"/>
        <w:bottom w:val="none" w:sz="0" w:space="0" w:color="auto"/>
        <w:right w:val="none" w:sz="0" w:space="0" w:color="auto"/>
      </w:divBdr>
    </w:div>
    <w:div w:id="242228046">
      <w:bodyDiv w:val="1"/>
      <w:marLeft w:val="0"/>
      <w:marRight w:val="0"/>
      <w:marTop w:val="0"/>
      <w:marBottom w:val="0"/>
      <w:divBdr>
        <w:top w:val="none" w:sz="0" w:space="0" w:color="auto"/>
        <w:left w:val="none" w:sz="0" w:space="0" w:color="auto"/>
        <w:bottom w:val="none" w:sz="0" w:space="0" w:color="auto"/>
        <w:right w:val="none" w:sz="0" w:space="0" w:color="auto"/>
      </w:divBdr>
      <w:divsChild>
        <w:div w:id="1181356727">
          <w:marLeft w:val="0"/>
          <w:marRight w:val="0"/>
          <w:marTop w:val="0"/>
          <w:marBottom w:val="0"/>
          <w:divBdr>
            <w:top w:val="none" w:sz="0" w:space="0" w:color="auto"/>
            <w:left w:val="none" w:sz="0" w:space="0" w:color="auto"/>
            <w:bottom w:val="none" w:sz="0" w:space="0" w:color="auto"/>
            <w:right w:val="none" w:sz="0" w:space="0" w:color="auto"/>
          </w:divBdr>
          <w:divsChild>
            <w:div w:id="33773554">
              <w:marLeft w:val="0"/>
              <w:marRight w:val="0"/>
              <w:marTop w:val="0"/>
              <w:marBottom w:val="0"/>
              <w:divBdr>
                <w:top w:val="none" w:sz="0" w:space="0" w:color="auto"/>
                <w:left w:val="none" w:sz="0" w:space="0" w:color="auto"/>
                <w:bottom w:val="none" w:sz="0" w:space="0" w:color="auto"/>
                <w:right w:val="none" w:sz="0" w:space="0" w:color="auto"/>
              </w:divBdr>
            </w:div>
            <w:div w:id="420569269">
              <w:marLeft w:val="0"/>
              <w:marRight w:val="0"/>
              <w:marTop w:val="0"/>
              <w:marBottom w:val="0"/>
              <w:divBdr>
                <w:top w:val="none" w:sz="0" w:space="0" w:color="auto"/>
                <w:left w:val="none" w:sz="0" w:space="0" w:color="auto"/>
                <w:bottom w:val="none" w:sz="0" w:space="0" w:color="auto"/>
                <w:right w:val="none" w:sz="0" w:space="0" w:color="auto"/>
              </w:divBdr>
            </w:div>
            <w:div w:id="707217285">
              <w:marLeft w:val="0"/>
              <w:marRight w:val="0"/>
              <w:marTop w:val="0"/>
              <w:marBottom w:val="0"/>
              <w:divBdr>
                <w:top w:val="none" w:sz="0" w:space="0" w:color="auto"/>
                <w:left w:val="none" w:sz="0" w:space="0" w:color="auto"/>
                <w:bottom w:val="none" w:sz="0" w:space="0" w:color="auto"/>
                <w:right w:val="none" w:sz="0" w:space="0" w:color="auto"/>
              </w:divBdr>
            </w:div>
            <w:div w:id="764350218">
              <w:marLeft w:val="0"/>
              <w:marRight w:val="0"/>
              <w:marTop w:val="0"/>
              <w:marBottom w:val="0"/>
              <w:divBdr>
                <w:top w:val="none" w:sz="0" w:space="0" w:color="auto"/>
                <w:left w:val="none" w:sz="0" w:space="0" w:color="auto"/>
                <w:bottom w:val="none" w:sz="0" w:space="0" w:color="auto"/>
                <w:right w:val="none" w:sz="0" w:space="0" w:color="auto"/>
              </w:divBdr>
            </w:div>
            <w:div w:id="855538301">
              <w:marLeft w:val="0"/>
              <w:marRight w:val="0"/>
              <w:marTop w:val="0"/>
              <w:marBottom w:val="0"/>
              <w:divBdr>
                <w:top w:val="none" w:sz="0" w:space="0" w:color="auto"/>
                <w:left w:val="none" w:sz="0" w:space="0" w:color="auto"/>
                <w:bottom w:val="none" w:sz="0" w:space="0" w:color="auto"/>
                <w:right w:val="none" w:sz="0" w:space="0" w:color="auto"/>
              </w:divBdr>
            </w:div>
            <w:div w:id="1073046573">
              <w:marLeft w:val="0"/>
              <w:marRight w:val="0"/>
              <w:marTop w:val="0"/>
              <w:marBottom w:val="0"/>
              <w:divBdr>
                <w:top w:val="none" w:sz="0" w:space="0" w:color="auto"/>
                <w:left w:val="none" w:sz="0" w:space="0" w:color="auto"/>
                <w:bottom w:val="none" w:sz="0" w:space="0" w:color="auto"/>
                <w:right w:val="none" w:sz="0" w:space="0" w:color="auto"/>
              </w:divBdr>
            </w:div>
            <w:div w:id="1371148139">
              <w:marLeft w:val="0"/>
              <w:marRight w:val="0"/>
              <w:marTop w:val="0"/>
              <w:marBottom w:val="0"/>
              <w:divBdr>
                <w:top w:val="none" w:sz="0" w:space="0" w:color="auto"/>
                <w:left w:val="none" w:sz="0" w:space="0" w:color="auto"/>
                <w:bottom w:val="none" w:sz="0" w:space="0" w:color="auto"/>
                <w:right w:val="none" w:sz="0" w:space="0" w:color="auto"/>
              </w:divBdr>
            </w:div>
            <w:div w:id="1482236855">
              <w:marLeft w:val="0"/>
              <w:marRight w:val="0"/>
              <w:marTop w:val="0"/>
              <w:marBottom w:val="0"/>
              <w:divBdr>
                <w:top w:val="none" w:sz="0" w:space="0" w:color="auto"/>
                <w:left w:val="none" w:sz="0" w:space="0" w:color="auto"/>
                <w:bottom w:val="none" w:sz="0" w:space="0" w:color="auto"/>
                <w:right w:val="none" w:sz="0" w:space="0" w:color="auto"/>
              </w:divBdr>
            </w:div>
            <w:div w:id="1749034882">
              <w:marLeft w:val="0"/>
              <w:marRight w:val="0"/>
              <w:marTop w:val="0"/>
              <w:marBottom w:val="0"/>
              <w:divBdr>
                <w:top w:val="none" w:sz="0" w:space="0" w:color="auto"/>
                <w:left w:val="none" w:sz="0" w:space="0" w:color="auto"/>
                <w:bottom w:val="none" w:sz="0" w:space="0" w:color="auto"/>
                <w:right w:val="none" w:sz="0" w:space="0" w:color="auto"/>
              </w:divBdr>
            </w:div>
            <w:div w:id="1809204157">
              <w:marLeft w:val="0"/>
              <w:marRight w:val="0"/>
              <w:marTop w:val="0"/>
              <w:marBottom w:val="0"/>
              <w:divBdr>
                <w:top w:val="none" w:sz="0" w:space="0" w:color="auto"/>
                <w:left w:val="none" w:sz="0" w:space="0" w:color="auto"/>
                <w:bottom w:val="none" w:sz="0" w:space="0" w:color="auto"/>
                <w:right w:val="none" w:sz="0" w:space="0" w:color="auto"/>
              </w:divBdr>
            </w:div>
            <w:div w:id="19179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3287">
      <w:bodyDiv w:val="1"/>
      <w:marLeft w:val="0"/>
      <w:marRight w:val="0"/>
      <w:marTop w:val="0"/>
      <w:marBottom w:val="0"/>
      <w:divBdr>
        <w:top w:val="none" w:sz="0" w:space="0" w:color="auto"/>
        <w:left w:val="none" w:sz="0" w:space="0" w:color="auto"/>
        <w:bottom w:val="none" w:sz="0" w:space="0" w:color="auto"/>
        <w:right w:val="none" w:sz="0" w:space="0" w:color="auto"/>
      </w:divBdr>
    </w:div>
    <w:div w:id="312101544">
      <w:bodyDiv w:val="1"/>
      <w:marLeft w:val="0"/>
      <w:marRight w:val="0"/>
      <w:marTop w:val="0"/>
      <w:marBottom w:val="0"/>
      <w:divBdr>
        <w:top w:val="none" w:sz="0" w:space="0" w:color="auto"/>
        <w:left w:val="none" w:sz="0" w:space="0" w:color="auto"/>
        <w:bottom w:val="none" w:sz="0" w:space="0" w:color="auto"/>
        <w:right w:val="none" w:sz="0" w:space="0" w:color="auto"/>
      </w:divBdr>
      <w:divsChild>
        <w:div w:id="1721317814">
          <w:marLeft w:val="0"/>
          <w:marRight w:val="0"/>
          <w:marTop w:val="0"/>
          <w:marBottom w:val="0"/>
          <w:divBdr>
            <w:top w:val="none" w:sz="0" w:space="0" w:color="auto"/>
            <w:left w:val="none" w:sz="0" w:space="0" w:color="auto"/>
            <w:bottom w:val="none" w:sz="0" w:space="0" w:color="auto"/>
            <w:right w:val="none" w:sz="0" w:space="0" w:color="auto"/>
          </w:divBdr>
          <w:divsChild>
            <w:div w:id="616565558">
              <w:marLeft w:val="0"/>
              <w:marRight w:val="0"/>
              <w:marTop w:val="0"/>
              <w:marBottom w:val="0"/>
              <w:divBdr>
                <w:top w:val="none" w:sz="0" w:space="0" w:color="auto"/>
                <w:left w:val="none" w:sz="0" w:space="0" w:color="auto"/>
                <w:bottom w:val="none" w:sz="0" w:space="0" w:color="auto"/>
                <w:right w:val="none" w:sz="0" w:space="0" w:color="auto"/>
              </w:divBdr>
            </w:div>
            <w:div w:id="736322418">
              <w:marLeft w:val="0"/>
              <w:marRight w:val="0"/>
              <w:marTop w:val="0"/>
              <w:marBottom w:val="0"/>
              <w:divBdr>
                <w:top w:val="none" w:sz="0" w:space="0" w:color="auto"/>
                <w:left w:val="none" w:sz="0" w:space="0" w:color="auto"/>
                <w:bottom w:val="none" w:sz="0" w:space="0" w:color="auto"/>
                <w:right w:val="none" w:sz="0" w:space="0" w:color="auto"/>
              </w:divBdr>
            </w:div>
            <w:div w:id="852501546">
              <w:marLeft w:val="0"/>
              <w:marRight w:val="0"/>
              <w:marTop w:val="0"/>
              <w:marBottom w:val="0"/>
              <w:divBdr>
                <w:top w:val="none" w:sz="0" w:space="0" w:color="auto"/>
                <w:left w:val="none" w:sz="0" w:space="0" w:color="auto"/>
                <w:bottom w:val="none" w:sz="0" w:space="0" w:color="auto"/>
                <w:right w:val="none" w:sz="0" w:space="0" w:color="auto"/>
              </w:divBdr>
            </w:div>
            <w:div w:id="1096094272">
              <w:marLeft w:val="0"/>
              <w:marRight w:val="0"/>
              <w:marTop w:val="0"/>
              <w:marBottom w:val="0"/>
              <w:divBdr>
                <w:top w:val="none" w:sz="0" w:space="0" w:color="auto"/>
                <w:left w:val="none" w:sz="0" w:space="0" w:color="auto"/>
                <w:bottom w:val="none" w:sz="0" w:space="0" w:color="auto"/>
                <w:right w:val="none" w:sz="0" w:space="0" w:color="auto"/>
              </w:divBdr>
            </w:div>
            <w:div w:id="142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565">
      <w:bodyDiv w:val="1"/>
      <w:marLeft w:val="0"/>
      <w:marRight w:val="0"/>
      <w:marTop w:val="0"/>
      <w:marBottom w:val="0"/>
      <w:divBdr>
        <w:top w:val="none" w:sz="0" w:space="0" w:color="auto"/>
        <w:left w:val="none" w:sz="0" w:space="0" w:color="auto"/>
        <w:bottom w:val="none" w:sz="0" w:space="0" w:color="auto"/>
        <w:right w:val="none" w:sz="0" w:space="0" w:color="auto"/>
      </w:divBdr>
      <w:divsChild>
        <w:div w:id="403069352">
          <w:marLeft w:val="0"/>
          <w:marRight w:val="0"/>
          <w:marTop w:val="0"/>
          <w:marBottom w:val="0"/>
          <w:divBdr>
            <w:top w:val="none" w:sz="0" w:space="0" w:color="auto"/>
            <w:left w:val="none" w:sz="0" w:space="0" w:color="auto"/>
            <w:bottom w:val="none" w:sz="0" w:space="0" w:color="auto"/>
            <w:right w:val="none" w:sz="0" w:space="0" w:color="auto"/>
          </w:divBdr>
          <w:divsChild>
            <w:div w:id="1404453328">
              <w:marLeft w:val="0"/>
              <w:marRight w:val="0"/>
              <w:marTop w:val="0"/>
              <w:marBottom w:val="0"/>
              <w:divBdr>
                <w:top w:val="none" w:sz="0" w:space="0" w:color="auto"/>
                <w:left w:val="none" w:sz="0" w:space="0" w:color="auto"/>
                <w:bottom w:val="none" w:sz="0" w:space="0" w:color="auto"/>
                <w:right w:val="none" w:sz="0" w:space="0" w:color="auto"/>
              </w:divBdr>
            </w:div>
            <w:div w:id="1481460160">
              <w:marLeft w:val="0"/>
              <w:marRight w:val="0"/>
              <w:marTop w:val="0"/>
              <w:marBottom w:val="0"/>
              <w:divBdr>
                <w:top w:val="none" w:sz="0" w:space="0" w:color="auto"/>
                <w:left w:val="none" w:sz="0" w:space="0" w:color="auto"/>
                <w:bottom w:val="none" w:sz="0" w:space="0" w:color="auto"/>
                <w:right w:val="none" w:sz="0" w:space="0" w:color="auto"/>
              </w:divBdr>
            </w:div>
            <w:div w:id="1710378031">
              <w:marLeft w:val="0"/>
              <w:marRight w:val="0"/>
              <w:marTop w:val="0"/>
              <w:marBottom w:val="0"/>
              <w:divBdr>
                <w:top w:val="none" w:sz="0" w:space="0" w:color="auto"/>
                <w:left w:val="none" w:sz="0" w:space="0" w:color="auto"/>
                <w:bottom w:val="none" w:sz="0" w:space="0" w:color="auto"/>
                <w:right w:val="none" w:sz="0" w:space="0" w:color="auto"/>
              </w:divBdr>
            </w:div>
            <w:div w:id="1889023090">
              <w:marLeft w:val="0"/>
              <w:marRight w:val="0"/>
              <w:marTop w:val="0"/>
              <w:marBottom w:val="0"/>
              <w:divBdr>
                <w:top w:val="none" w:sz="0" w:space="0" w:color="auto"/>
                <w:left w:val="none" w:sz="0" w:space="0" w:color="auto"/>
                <w:bottom w:val="none" w:sz="0" w:space="0" w:color="auto"/>
                <w:right w:val="none" w:sz="0" w:space="0" w:color="auto"/>
              </w:divBdr>
            </w:div>
            <w:div w:id="1965692986">
              <w:marLeft w:val="0"/>
              <w:marRight w:val="0"/>
              <w:marTop w:val="0"/>
              <w:marBottom w:val="0"/>
              <w:divBdr>
                <w:top w:val="none" w:sz="0" w:space="0" w:color="auto"/>
                <w:left w:val="none" w:sz="0" w:space="0" w:color="auto"/>
                <w:bottom w:val="none" w:sz="0" w:space="0" w:color="auto"/>
                <w:right w:val="none" w:sz="0" w:space="0" w:color="auto"/>
              </w:divBdr>
            </w:div>
            <w:div w:id="2021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362">
      <w:bodyDiv w:val="1"/>
      <w:marLeft w:val="0"/>
      <w:marRight w:val="0"/>
      <w:marTop w:val="0"/>
      <w:marBottom w:val="0"/>
      <w:divBdr>
        <w:top w:val="none" w:sz="0" w:space="0" w:color="auto"/>
        <w:left w:val="none" w:sz="0" w:space="0" w:color="auto"/>
        <w:bottom w:val="none" w:sz="0" w:space="0" w:color="auto"/>
        <w:right w:val="none" w:sz="0" w:space="0" w:color="auto"/>
      </w:divBdr>
    </w:div>
    <w:div w:id="389498156">
      <w:bodyDiv w:val="1"/>
      <w:marLeft w:val="0"/>
      <w:marRight w:val="0"/>
      <w:marTop w:val="0"/>
      <w:marBottom w:val="0"/>
      <w:divBdr>
        <w:top w:val="none" w:sz="0" w:space="0" w:color="auto"/>
        <w:left w:val="none" w:sz="0" w:space="0" w:color="auto"/>
        <w:bottom w:val="none" w:sz="0" w:space="0" w:color="auto"/>
        <w:right w:val="none" w:sz="0" w:space="0" w:color="auto"/>
      </w:divBdr>
    </w:div>
    <w:div w:id="426578234">
      <w:bodyDiv w:val="1"/>
      <w:marLeft w:val="0"/>
      <w:marRight w:val="0"/>
      <w:marTop w:val="0"/>
      <w:marBottom w:val="0"/>
      <w:divBdr>
        <w:top w:val="none" w:sz="0" w:space="0" w:color="auto"/>
        <w:left w:val="none" w:sz="0" w:space="0" w:color="auto"/>
        <w:bottom w:val="none" w:sz="0" w:space="0" w:color="auto"/>
        <w:right w:val="none" w:sz="0" w:space="0" w:color="auto"/>
      </w:divBdr>
    </w:div>
    <w:div w:id="439374860">
      <w:bodyDiv w:val="1"/>
      <w:marLeft w:val="0"/>
      <w:marRight w:val="0"/>
      <w:marTop w:val="0"/>
      <w:marBottom w:val="0"/>
      <w:divBdr>
        <w:top w:val="none" w:sz="0" w:space="0" w:color="auto"/>
        <w:left w:val="none" w:sz="0" w:space="0" w:color="auto"/>
        <w:bottom w:val="none" w:sz="0" w:space="0" w:color="auto"/>
        <w:right w:val="none" w:sz="0" w:space="0" w:color="auto"/>
      </w:divBdr>
      <w:divsChild>
        <w:div w:id="2136171314">
          <w:marLeft w:val="0"/>
          <w:marRight w:val="0"/>
          <w:marTop w:val="0"/>
          <w:marBottom w:val="0"/>
          <w:divBdr>
            <w:top w:val="none" w:sz="0" w:space="0" w:color="auto"/>
            <w:left w:val="none" w:sz="0" w:space="0" w:color="auto"/>
            <w:bottom w:val="none" w:sz="0" w:space="0" w:color="auto"/>
            <w:right w:val="none" w:sz="0" w:space="0" w:color="auto"/>
          </w:divBdr>
        </w:div>
      </w:divsChild>
    </w:div>
    <w:div w:id="585959331">
      <w:bodyDiv w:val="1"/>
      <w:marLeft w:val="0"/>
      <w:marRight w:val="0"/>
      <w:marTop w:val="0"/>
      <w:marBottom w:val="0"/>
      <w:divBdr>
        <w:top w:val="none" w:sz="0" w:space="0" w:color="auto"/>
        <w:left w:val="none" w:sz="0" w:space="0" w:color="auto"/>
        <w:bottom w:val="none" w:sz="0" w:space="0" w:color="auto"/>
        <w:right w:val="none" w:sz="0" w:space="0" w:color="auto"/>
      </w:divBdr>
    </w:div>
    <w:div w:id="585964179">
      <w:bodyDiv w:val="1"/>
      <w:marLeft w:val="0"/>
      <w:marRight w:val="0"/>
      <w:marTop w:val="0"/>
      <w:marBottom w:val="0"/>
      <w:divBdr>
        <w:top w:val="none" w:sz="0" w:space="0" w:color="auto"/>
        <w:left w:val="none" w:sz="0" w:space="0" w:color="auto"/>
        <w:bottom w:val="none" w:sz="0" w:space="0" w:color="auto"/>
        <w:right w:val="none" w:sz="0" w:space="0" w:color="auto"/>
      </w:divBdr>
    </w:div>
    <w:div w:id="594747469">
      <w:bodyDiv w:val="1"/>
      <w:marLeft w:val="0"/>
      <w:marRight w:val="0"/>
      <w:marTop w:val="0"/>
      <w:marBottom w:val="0"/>
      <w:divBdr>
        <w:top w:val="none" w:sz="0" w:space="0" w:color="auto"/>
        <w:left w:val="none" w:sz="0" w:space="0" w:color="auto"/>
        <w:bottom w:val="none" w:sz="0" w:space="0" w:color="auto"/>
        <w:right w:val="none" w:sz="0" w:space="0" w:color="auto"/>
      </w:divBdr>
    </w:div>
    <w:div w:id="596443758">
      <w:bodyDiv w:val="1"/>
      <w:marLeft w:val="0"/>
      <w:marRight w:val="0"/>
      <w:marTop w:val="0"/>
      <w:marBottom w:val="0"/>
      <w:divBdr>
        <w:top w:val="none" w:sz="0" w:space="0" w:color="auto"/>
        <w:left w:val="none" w:sz="0" w:space="0" w:color="auto"/>
        <w:bottom w:val="none" w:sz="0" w:space="0" w:color="auto"/>
        <w:right w:val="none" w:sz="0" w:space="0" w:color="auto"/>
      </w:divBdr>
    </w:div>
    <w:div w:id="708724003">
      <w:bodyDiv w:val="1"/>
      <w:marLeft w:val="0"/>
      <w:marRight w:val="0"/>
      <w:marTop w:val="0"/>
      <w:marBottom w:val="0"/>
      <w:divBdr>
        <w:top w:val="none" w:sz="0" w:space="0" w:color="auto"/>
        <w:left w:val="none" w:sz="0" w:space="0" w:color="auto"/>
        <w:bottom w:val="none" w:sz="0" w:space="0" w:color="auto"/>
        <w:right w:val="none" w:sz="0" w:space="0" w:color="auto"/>
      </w:divBdr>
      <w:divsChild>
        <w:div w:id="935789266">
          <w:marLeft w:val="0"/>
          <w:marRight w:val="0"/>
          <w:marTop w:val="0"/>
          <w:marBottom w:val="0"/>
          <w:divBdr>
            <w:top w:val="none" w:sz="0" w:space="0" w:color="auto"/>
            <w:left w:val="none" w:sz="0" w:space="0" w:color="auto"/>
            <w:bottom w:val="none" w:sz="0" w:space="0" w:color="auto"/>
            <w:right w:val="none" w:sz="0" w:space="0" w:color="auto"/>
          </w:divBdr>
          <w:divsChild>
            <w:div w:id="101848623">
              <w:marLeft w:val="0"/>
              <w:marRight w:val="0"/>
              <w:marTop w:val="0"/>
              <w:marBottom w:val="0"/>
              <w:divBdr>
                <w:top w:val="none" w:sz="0" w:space="0" w:color="auto"/>
                <w:left w:val="none" w:sz="0" w:space="0" w:color="auto"/>
                <w:bottom w:val="none" w:sz="0" w:space="0" w:color="auto"/>
                <w:right w:val="none" w:sz="0" w:space="0" w:color="auto"/>
              </w:divBdr>
            </w:div>
            <w:div w:id="126163966">
              <w:marLeft w:val="0"/>
              <w:marRight w:val="0"/>
              <w:marTop w:val="0"/>
              <w:marBottom w:val="0"/>
              <w:divBdr>
                <w:top w:val="none" w:sz="0" w:space="0" w:color="auto"/>
                <w:left w:val="none" w:sz="0" w:space="0" w:color="auto"/>
                <w:bottom w:val="none" w:sz="0" w:space="0" w:color="auto"/>
                <w:right w:val="none" w:sz="0" w:space="0" w:color="auto"/>
              </w:divBdr>
            </w:div>
            <w:div w:id="147744037">
              <w:marLeft w:val="0"/>
              <w:marRight w:val="0"/>
              <w:marTop w:val="0"/>
              <w:marBottom w:val="0"/>
              <w:divBdr>
                <w:top w:val="none" w:sz="0" w:space="0" w:color="auto"/>
                <w:left w:val="none" w:sz="0" w:space="0" w:color="auto"/>
                <w:bottom w:val="none" w:sz="0" w:space="0" w:color="auto"/>
                <w:right w:val="none" w:sz="0" w:space="0" w:color="auto"/>
              </w:divBdr>
            </w:div>
            <w:div w:id="508645949">
              <w:marLeft w:val="0"/>
              <w:marRight w:val="0"/>
              <w:marTop w:val="0"/>
              <w:marBottom w:val="0"/>
              <w:divBdr>
                <w:top w:val="none" w:sz="0" w:space="0" w:color="auto"/>
                <w:left w:val="none" w:sz="0" w:space="0" w:color="auto"/>
                <w:bottom w:val="none" w:sz="0" w:space="0" w:color="auto"/>
                <w:right w:val="none" w:sz="0" w:space="0" w:color="auto"/>
              </w:divBdr>
            </w:div>
            <w:div w:id="672730745">
              <w:marLeft w:val="0"/>
              <w:marRight w:val="0"/>
              <w:marTop w:val="0"/>
              <w:marBottom w:val="0"/>
              <w:divBdr>
                <w:top w:val="none" w:sz="0" w:space="0" w:color="auto"/>
                <w:left w:val="none" w:sz="0" w:space="0" w:color="auto"/>
                <w:bottom w:val="none" w:sz="0" w:space="0" w:color="auto"/>
                <w:right w:val="none" w:sz="0" w:space="0" w:color="auto"/>
              </w:divBdr>
            </w:div>
            <w:div w:id="831406422">
              <w:marLeft w:val="0"/>
              <w:marRight w:val="0"/>
              <w:marTop w:val="0"/>
              <w:marBottom w:val="0"/>
              <w:divBdr>
                <w:top w:val="none" w:sz="0" w:space="0" w:color="auto"/>
                <w:left w:val="none" w:sz="0" w:space="0" w:color="auto"/>
                <w:bottom w:val="none" w:sz="0" w:space="0" w:color="auto"/>
                <w:right w:val="none" w:sz="0" w:space="0" w:color="auto"/>
              </w:divBdr>
            </w:div>
            <w:div w:id="1309090360">
              <w:marLeft w:val="0"/>
              <w:marRight w:val="0"/>
              <w:marTop w:val="0"/>
              <w:marBottom w:val="0"/>
              <w:divBdr>
                <w:top w:val="none" w:sz="0" w:space="0" w:color="auto"/>
                <w:left w:val="none" w:sz="0" w:space="0" w:color="auto"/>
                <w:bottom w:val="none" w:sz="0" w:space="0" w:color="auto"/>
                <w:right w:val="none" w:sz="0" w:space="0" w:color="auto"/>
              </w:divBdr>
            </w:div>
            <w:div w:id="1320689262">
              <w:marLeft w:val="0"/>
              <w:marRight w:val="0"/>
              <w:marTop w:val="0"/>
              <w:marBottom w:val="0"/>
              <w:divBdr>
                <w:top w:val="none" w:sz="0" w:space="0" w:color="auto"/>
                <w:left w:val="none" w:sz="0" w:space="0" w:color="auto"/>
                <w:bottom w:val="none" w:sz="0" w:space="0" w:color="auto"/>
                <w:right w:val="none" w:sz="0" w:space="0" w:color="auto"/>
              </w:divBdr>
            </w:div>
            <w:div w:id="1372654190">
              <w:marLeft w:val="0"/>
              <w:marRight w:val="0"/>
              <w:marTop w:val="0"/>
              <w:marBottom w:val="0"/>
              <w:divBdr>
                <w:top w:val="none" w:sz="0" w:space="0" w:color="auto"/>
                <w:left w:val="none" w:sz="0" w:space="0" w:color="auto"/>
                <w:bottom w:val="none" w:sz="0" w:space="0" w:color="auto"/>
                <w:right w:val="none" w:sz="0" w:space="0" w:color="auto"/>
              </w:divBdr>
            </w:div>
            <w:div w:id="1636448409">
              <w:marLeft w:val="0"/>
              <w:marRight w:val="0"/>
              <w:marTop w:val="0"/>
              <w:marBottom w:val="0"/>
              <w:divBdr>
                <w:top w:val="none" w:sz="0" w:space="0" w:color="auto"/>
                <w:left w:val="none" w:sz="0" w:space="0" w:color="auto"/>
                <w:bottom w:val="none" w:sz="0" w:space="0" w:color="auto"/>
                <w:right w:val="none" w:sz="0" w:space="0" w:color="auto"/>
              </w:divBdr>
            </w:div>
            <w:div w:id="1749229969">
              <w:marLeft w:val="0"/>
              <w:marRight w:val="0"/>
              <w:marTop w:val="0"/>
              <w:marBottom w:val="0"/>
              <w:divBdr>
                <w:top w:val="none" w:sz="0" w:space="0" w:color="auto"/>
                <w:left w:val="none" w:sz="0" w:space="0" w:color="auto"/>
                <w:bottom w:val="none" w:sz="0" w:space="0" w:color="auto"/>
                <w:right w:val="none" w:sz="0" w:space="0" w:color="auto"/>
              </w:divBdr>
            </w:div>
            <w:div w:id="1794592488">
              <w:marLeft w:val="0"/>
              <w:marRight w:val="0"/>
              <w:marTop w:val="0"/>
              <w:marBottom w:val="0"/>
              <w:divBdr>
                <w:top w:val="none" w:sz="0" w:space="0" w:color="auto"/>
                <w:left w:val="none" w:sz="0" w:space="0" w:color="auto"/>
                <w:bottom w:val="none" w:sz="0" w:space="0" w:color="auto"/>
                <w:right w:val="none" w:sz="0" w:space="0" w:color="auto"/>
              </w:divBdr>
            </w:div>
            <w:div w:id="1880704456">
              <w:marLeft w:val="0"/>
              <w:marRight w:val="0"/>
              <w:marTop w:val="0"/>
              <w:marBottom w:val="0"/>
              <w:divBdr>
                <w:top w:val="none" w:sz="0" w:space="0" w:color="auto"/>
                <w:left w:val="none" w:sz="0" w:space="0" w:color="auto"/>
                <w:bottom w:val="none" w:sz="0" w:space="0" w:color="auto"/>
                <w:right w:val="none" w:sz="0" w:space="0" w:color="auto"/>
              </w:divBdr>
            </w:div>
            <w:div w:id="2144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0847">
      <w:bodyDiv w:val="1"/>
      <w:marLeft w:val="0"/>
      <w:marRight w:val="0"/>
      <w:marTop w:val="0"/>
      <w:marBottom w:val="0"/>
      <w:divBdr>
        <w:top w:val="none" w:sz="0" w:space="0" w:color="auto"/>
        <w:left w:val="none" w:sz="0" w:space="0" w:color="auto"/>
        <w:bottom w:val="none" w:sz="0" w:space="0" w:color="auto"/>
        <w:right w:val="none" w:sz="0" w:space="0" w:color="auto"/>
      </w:divBdr>
      <w:divsChild>
        <w:div w:id="1427379980">
          <w:marLeft w:val="0"/>
          <w:marRight w:val="0"/>
          <w:marTop w:val="0"/>
          <w:marBottom w:val="0"/>
          <w:divBdr>
            <w:top w:val="none" w:sz="0" w:space="0" w:color="auto"/>
            <w:left w:val="none" w:sz="0" w:space="0" w:color="auto"/>
            <w:bottom w:val="none" w:sz="0" w:space="0" w:color="auto"/>
            <w:right w:val="none" w:sz="0" w:space="0" w:color="auto"/>
          </w:divBdr>
          <w:divsChild>
            <w:div w:id="144443847">
              <w:marLeft w:val="0"/>
              <w:marRight w:val="0"/>
              <w:marTop w:val="0"/>
              <w:marBottom w:val="0"/>
              <w:divBdr>
                <w:top w:val="none" w:sz="0" w:space="0" w:color="auto"/>
                <w:left w:val="none" w:sz="0" w:space="0" w:color="auto"/>
                <w:bottom w:val="none" w:sz="0" w:space="0" w:color="auto"/>
                <w:right w:val="none" w:sz="0" w:space="0" w:color="auto"/>
              </w:divBdr>
            </w:div>
            <w:div w:id="147138920">
              <w:marLeft w:val="0"/>
              <w:marRight w:val="0"/>
              <w:marTop w:val="0"/>
              <w:marBottom w:val="0"/>
              <w:divBdr>
                <w:top w:val="none" w:sz="0" w:space="0" w:color="auto"/>
                <w:left w:val="none" w:sz="0" w:space="0" w:color="auto"/>
                <w:bottom w:val="none" w:sz="0" w:space="0" w:color="auto"/>
                <w:right w:val="none" w:sz="0" w:space="0" w:color="auto"/>
              </w:divBdr>
            </w:div>
            <w:div w:id="241526392">
              <w:marLeft w:val="0"/>
              <w:marRight w:val="0"/>
              <w:marTop w:val="0"/>
              <w:marBottom w:val="0"/>
              <w:divBdr>
                <w:top w:val="none" w:sz="0" w:space="0" w:color="auto"/>
                <w:left w:val="none" w:sz="0" w:space="0" w:color="auto"/>
                <w:bottom w:val="none" w:sz="0" w:space="0" w:color="auto"/>
                <w:right w:val="none" w:sz="0" w:space="0" w:color="auto"/>
              </w:divBdr>
            </w:div>
            <w:div w:id="354112990">
              <w:marLeft w:val="0"/>
              <w:marRight w:val="0"/>
              <w:marTop w:val="0"/>
              <w:marBottom w:val="0"/>
              <w:divBdr>
                <w:top w:val="none" w:sz="0" w:space="0" w:color="auto"/>
                <w:left w:val="none" w:sz="0" w:space="0" w:color="auto"/>
                <w:bottom w:val="none" w:sz="0" w:space="0" w:color="auto"/>
                <w:right w:val="none" w:sz="0" w:space="0" w:color="auto"/>
              </w:divBdr>
            </w:div>
            <w:div w:id="389305989">
              <w:marLeft w:val="0"/>
              <w:marRight w:val="0"/>
              <w:marTop w:val="0"/>
              <w:marBottom w:val="0"/>
              <w:divBdr>
                <w:top w:val="none" w:sz="0" w:space="0" w:color="auto"/>
                <w:left w:val="none" w:sz="0" w:space="0" w:color="auto"/>
                <w:bottom w:val="none" w:sz="0" w:space="0" w:color="auto"/>
                <w:right w:val="none" w:sz="0" w:space="0" w:color="auto"/>
              </w:divBdr>
            </w:div>
            <w:div w:id="478227590">
              <w:marLeft w:val="0"/>
              <w:marRight w:val="0"/>
              <w:marTop w:val="0"/>
              <w:marBottom w:val="0"/>
              <w:divBdr>
                <w:top w:val="none" w:sz="0" w:space="0" w:color="auto"/>
                <w:left w:val="none" w:sz="0" w:space="0" w:color="auto"/>
                <w:bottom w:val="none" w:sz="0" w:space="0" w:color="auto"/>
                <w:right w:val="none" w:sz="0" w:space="0" w:color="auto"/>
              </w:divBdr>
            </w:div>
            <w:div w:id="500588544">
              <w:marLeft w:val="0"/>
              <w:marRight w:val="0"/>
              <w:marTop w:val="0"/>
              <w:marBottom w:val="0"/>
              <w:divBdr>
                <w:top w:val="none" w:sz="0" w:space="0" w:color="auto"/>
                <w:left w:val="none" w:sz="0" w:space="0" w:color="auto"/>
                <w:bottom w:val="none" w:sz="0" w:space="0" w:color="auto"/>
                <w:right w:val="none" w:sz="0" w:space="0" w:color="auto"/>
              </w:divBdr>
            </w:div>
            <w:div w:id="544954834">
              <w:marLeft w:val="0"/>
              <w:marRight w:val="0"/>
              <w:marTop w:val="0"/>
              <w:marBottom w:val="0"/>
              <w:divBdr>
                <w:top w:val="none" w:sz="0" w:space="0" w:color="auto"/>
                <w:left w:val="none" w:sz="0" w:space="0" w:color="auto"/>
                <w:bottom w:val="none" w:sz="0" w:space="0" w:color="auto"/>
                <w:right w:val="none" w:sz="0" w:space="0" w:color="auto"/>
              </w:divBdr>
            </w:div>
            <w:div w:id="552741258">
              <w:marLeft w:val="0"/>
              <w:marRight w:val="0"/>
              <w:marTop w:val="0"/>
              <w:marBottom w:val="0"/>
              <w:divBdr>
                <w:top w:val="none" w:sz="0" w:space="0" w:color="auto"/>
                <w:left w:val="none" w:sz="0" w:space="0" w:color="auto"/>
                <w:bottom w:val="none" w:sz="0" w:space="0" w:color="auto"/>
                <w:right w:val="none" w:sz="0" w:space="0" w:color="auto"/>
              </w:divBdr>
            </w:div>
            <w:div w:id="619383836">
              <w:marLeft w:val="0"/>
              <w:marRight w:val="0"/>
              <w:marTop w:val="0"/>
              <w:marBottom w:val="0"/>
              <w:divBdr>
                <w:top w:val="none" w:sz="0" w:space="0" w:color="auto"/>
                <w:left w:val="none" w:sz="0" w:space="0" w:color="auto"/>
                <w:bottom w:val="none" w:sz="0" w:space="0" w:color="auto"/>
                <w:right w:val="none" w:sz="0" w:space="0" w:color="auto"/>
              </w:divBdr>
            </w:div>
            <w:div w:id="808018938">
              <w:marLeft w:val="0"/>
              <w:marRight w:val="0"/>
              <w:marTop w:val="0"/>
              <w:marBottom w:val="0"/>
              <w:divBdr>
                <w:top w:val="none" w:sz="0" w:space="0" w:color="auto"/>
                <w:left w:val="none" w:sz="0" w:space="0" w:color="auto"/>
                <w:bottom w:val="none" w:sz="0" w:space="0" w:color="auto"/>
                <w:right w:val="none" w:sz="0" w:space="0" w:color="auto"/>
              </w:divBdr>
            </w:div>
            <w:div w:id="959649476">
              <w:marLeft w:val="0"/>
              <w:marRight w:val="0"/>
              <w:marTop w:val="0"/>
              <w:marBottom w:val="0"/>
              <w:divBdr>
                <w:top w:val="none" w:sz="0" w:space="0" w:color="auto"/>
                <w:left w:val="none" w:sz="0" w:space="0" w:color="auto"/>
                <w:bottom w:val="none" w:sz="0" w:space="0" w:color="auto"/>
                <w:right w:val="none" w:sz="0" w:space="0" w:color="auto"/>
              </w:divBdr>
            </w:div>
            <w:div w:id="1712340900">
              <w:marLeft w:val="0"/>
              <w:marRight w:val="0"/>
              <w:marTop w:val="0"/>
              <w:marBottom w:val="0"/>
              <w:divBdr>
                <w:top w:val="none" w:sz="0" w:space="0" w:color="auto"/>
                <w:left w:val="none" w:sz="0" w:space="0" w:color="auto"/>
                <w:bottom w:val="none" w:sz="0" w:space="0" w:color="auto"/>
                <w:right w:val="none" w:sz="0" w:space="0" w:color="auto"/>
              </w:divBdr>
            </w:div>
            <w:div w:id="1920671017">
              <w:marLeft w:val="0"/>
              <w:marRight w:val="0"/>
              <w:marTop w:val="0"/>
              <w:marBottom w:val="0"/>
              <w:divBdr>
                <w:top w:val="none" w:sz="0" w:space="0" w:color="auto"/>
                <w:left w:val="none" w:sz="0" w:space="0" w:color="auto"/>
                <w:bottom w:val="none" w:sz="0" w:space="0" w:color="auto"/>
                <w:right w:val="none" w:sz="0" w:space="0" w:color="auto"/>
              </w:divBdr>
            </w:div>
            <w:div w:id="1982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441">
      <w:bodyDiv w:val="1"/>
      <w:marLeft w:val="0"/>
      <w:marRight w:val="0"/>
      <w:marTop w:val="0"/>
      <w:marBottom w:val="0"/>
      <w:divBdr>
        <w:top w:val="none" w:sz="0" w:space="0" w:color="auto"/>
        <w:left w:val="none" w:sz="0" w:space="0" w:color="auto"/>
        <w:bottom w:val="none" w:sz="0" w:space="0" w:color="auto"/>
        <w:right w:val="none" w:sz="0" w:space="0" w:color="auto"/>
      </w:divBdr>
    </w:div>
    <w:div w:id="805732285">
      <w:bodyDiv w:val="1"/>
      <w:marLeft w:val="0"/>
      <w:marRight w:val="0"/>
      <w:marTop w:val="0"/>
      <w:marBottom w:val="0"/>
      <w:divBdr>
        <w:top w:val="none" w:sz="0" w:space="0" w:color="auto"/>
        <w:left w:val="none" w:sz="0" w:space="0" w:color="auto"/>
        <w:bottom w:val="none" w:sz="0" w:space="0" w:color="auto"/>
        <w:right w:val="none" w:sz="0" w:space="0" w:color="auto"/>
      </w:divBdr>
    </w:div>
    <w:div w:id="808865726">
      <w:bodyDiv w:val="1"/>
      <w:marLeft w:val="0"/>
      <w:marRight w:val="0"/>
      <w:marTop w:val="0"/>
      <w:marBottom w:val="0"/>
      <w:divBdr>
        <w:top w:val="none" w:sz="0" w:space="0" w:color="auto"/>
        <w:left w:val="none" w:sz="0" w:space="0" w:color="auto"/>
        <w:bottom w:val="none" w:sz="0" w:space="0" w:color="auto"/>
        <w:right w:val="none" w:sz="0" w:space="0" w:color="auto"/>
      </w:divBdr>
    </w:div>
    <w:div w:id="854196495">
      <w:bodyDiv w:val="1"/>
      <w:marLeft w:val="0"/>
      <w:marRight w:val="0"/>
      <w:marTop w:val="0"/>
      <w:marBottom w:val="0"/>
      <w:divBdr>
        <w:top w:val="none" w:sz="0" w:space="0" w:color="auto"/>
        <w:left w:val="none" w:sz="0" w:space="0" w:color="auto"/>
        <w:bottom w:val="none" w:sz="0" w:space="0" w:color="auto"/>
        <w:right w:val="none" w:sz="0" w:space="0" w:color="auto"/>
      </w:divBdr>
      <w:divsChild>
        <w:div w:id="1809981110">
          <w:marLeft w:val="0"/>
          <w:marRight w:val="0"/>
          <w:marTop w:val="0"/>
          <w:marBottom w:val="0"/>
          <w:divBdr>
            <w:top w:val="none" w:sz="0" w:space="0" w:color="auto"/>
            <w:left w:val="none" w:sz="0" w:space="0" w:color="auto"/>
            <w:bottom w:val="none" w:sz="0" w:space="0" w:color="auto"/>
            <w:right w:val="none" w:sz="0" w:space="0" w:color="auto"/>
          </w:divBdr>
        </w:div>
      </w:divsChild>
    </w:div>
    <w:div w:id="88306009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3">
          <w:marLeft w:val="360"/>
          <w:marRight w:val="0"/>
          <w:marTop w:val="0"/>
          <w:marBottom w:val="144"/>
          <w:divBdr>
            <w:top w:val="none" w:sz="0" w:space="0" w:color="auto"/>
            <w:left w:val="none" w:sz="0" w:space="0" w:color="auto"/>
            <w:bottom w:val="none" w:sz="0" w:space="0" w:color="auto"/>
            <w:right w:val="none" w:sz="0" w:space="0" w:color="auto"/>
          </w:divBdr>
        </w:div>
      </w:divsChild>
    </w:div>
    <w:div w:id="926042830">
      <w:bodyDiv w:val="1"/>
      <w:marLeft w:val="0"/>
      <w:marRight w:val="0"/>
      <w:marTop w:val="0"/>
      <w:marBottom w:val="0"/>
      <w:divBdr>
        <w:top w:val="none" w:sz="0" w:space="0" w:color="auto"/>
        <w:left w:val="none" w:sz="0" w:space="0" w:color="auto"/>
        <w:bottom w:val="none" w:sz="0" w:space="0" w:color="auto"/>
        <w:right w:val="none" w:sz="0" w:space="0" w:color="auto"/>
      </w:divBdr>
    </w:div>
    <w:div w:id="1012608920">
      <w:bodyDiv w:val="1"/>
      <w:marLeft w:val="0"/>
      <w:marRight w:val="0"/>
      <w:marTop w:val="0"/>
      <w:marBottom w:val="0"/>
      <w:divBdr>
        <w:top w:val="none" w:sz="0" w:space="0" w:color="auto"/>
        <w:left w:val="none" w:sz="0" w:space="0" w:color="auto"/>
        <w:bottom w:val="none" w:sz="0" w:space="0" w:color="auto"/>
        <w:right w:val="none" w:sz="0" w:space="0" w:color="auto"/>
      </w:divBdr>
      <w:divsChild>
        <w:div w:id="1712026847">
          <w:marLeft w:val="0"/>
          <w:marRight w:val="0"/>
          <w:marTop w:val="0"/>
          <w:marBottom w:val="0"/>
          <w:divBdr>
            <w:top w:val="none" w:sz="0" w:space="0" w:color="auto"/>
            <w:left w:val="none" w:sz="0" w:space="0" w:color="auto"/>
            <w:bottom w:val="none" w:sz="0" w:space="0" w:color="auto"/>
            <w:right w:val="none" w:sz="0" w:space="0" w:color="auto"/>
          </w:divBdr>
          <w:divsChild>
            <w:div w:id="83578931">
              <w:marLeft w:val="0"/>
              <w:marRight w:val="0"/>
              <w:marTop w:val="0"/>
              <w:marBottom w:val="0"/>
              <w:divBdr>
                <w:top w:val="none" w:sz="0" w:space="0" w:color="auto"/>
                <w:left w:val="none" w:sz="0" w:space="0" w:color="auto"/>
                <w:bottom w:val="none" w:sz="0" w:space="0" w:color="auto"/>
                <w:right w:val="none" w:sz="0" w:space="0" w:color="auto"/>
              </w:divBdr>
            </w:div>
            <w:div w:id="208802389">
              <w:marLeft w:val="0"/>
              <w:marRight w:val="0"/>
              <w:marTop w:val="0"/>
              <w:marBottom w:val="0"/>
              <w:divBdr>
                <w:top w:val="none" w:sz="0" w:space="0" w:color="auto"/>
                <w:left w:val="none" w:sz="0" w:space="0" w:color="auto"/>
                <w:bottom w:val="none" w:sz="0" w:space="0" w:color="auto"/>
                <w:right w:val="none" w:sz="0" w:space="0" w:color="auto"/>
              </w:divBdr>
            </w:div>
            <w:div w:id="256451492">
              <w:marLeft w:val="0"/>
              <w:marRight w:val="0"/>
              <w:marTop w:val="0"/>
              <w:marBottom w:val="0"/>
              <w:divBdr>
                <w:top w:val="none" w:sz="0" w:space="0" w:color="auto"/>
                <w:left w:val="none" w:sz="0" w:space="0" w:color="auto"/>
                <w:bottom w:val="none" w:sz="0" w:space="0" w:color="auto"/>
                <w:right w:val="none" w:sz="0" w:space="0" w:color="auto"/>
              </w:divBdr>
            </w:div>
            <w:div w:id="300884024">
              <w:marLeft w:val="0"/>
              <w:marRight w:val="0"/>
              <w:marTop w:val="0"/>
              <w:marBottom w:val="0"/>
              <w:divBdr>
                <w:top w:val="none" w:sz="0" w:space="0" w:color="auto"/>
                <w:left w:val="none" w:sz="0" w:space="0" w:color="auto"/>
                <w:bottom w:val="none" w:sz="0" w:space="0" w:color="auto"/>
                <w:right w:val="none" w:sz="0" w:space="0" w:color="auto"/>
              </w:divBdr>
            </w:div>
            <w:div w:id="651757328">
              <w:marLeft w:val="0"/>
              <w:marRight w:val="0"/>
              <w:marTop w:val="0"/>
              <w:marBottom w:val="0"/>
              <w:divBdr>
                <w:top w:val="none" w:sz="0" w:space="0" w:color="auto"/>
                <w:left w:val="none" w:sz="0" w:space="0" w:color="auto"/>
                <w:bottom w:val="none" w:sz="0" w:space="0" w:color="auto"/>
                <w:right w:val="none" w:sz="0" w:space="0" w:color="auto"/>
              </w:divBdr>
            </w:div>
            <w:div w:id="714544452">
              <w:marLeft w:val="0"/>
              <w:marRight w:val="0"/>
              <w:marTop w:val="0"/>
              <w:marBottom w:val="0"/>
              <w:divBdr>
                <w:top w:val="none" w:sz="0" w:space="0" w:color="auto"/>
                <w:left w:val="none" w:sz="0" w:space="0" w:color="auto"/>
                <w:bottom w:val="none" w:sz="0" w:space="0" w:color="auto"/>
                <w:right w:val="none" w:sz="0" w:space="0" w:color="auto"/>
              </w:divBdr>
            </w:div>
            <w:div w:id="1302467319">
              <w:marLeft w:val="0"/>
              <w:marRight w:val="0"/>
              <w:marTop w:val="0"/>
              <w:marBottom w:val="0"/>
              <w:divBdr>
                <w:top w:val="none" w:sz="0" w:space="0" w:color="auto"/>
                <w:left w:val="none" w:sz="0" w:space="0" w:color="auto"/>
                <w:bottom w:val="none" w:sz="0" w:space="0" w:color="auto"/>
                <w:right w:val="none" w:sz="0" w:space="0" w:color="auto"/>
              </w:divBdr>
            </w:div>
            <w:div w:id="1481458696">
              <w:marLeft w:val="0"/>
              <w:marRight w:val="0"/>
              <w:marTop w:val="0"/>
              <w:marBottom w:val="0"/>
              <w:divBdr>
                <w:top w:val="none" w:sz="0" w:space="0" w:color="auto"/>
                <w:left w:val="none" w:sz="0" w:space="0" w:color="auto"/>
                <w:bottom w:val="none" w:sz="0" w:space="0" w:color="auto"/>
                <w:right w:val="none" w:sz="0" w:space="0" w:color="auto"/>
              </w:divBdr>
            </w:div>
            <w:div w:id="1629579982">
              <w:marLeft w:val="0"/>
              <w:marRight w:val="0"/>
              <w:marTop w:val="0"/>
              <w:marBottom w:val="0"/>
              <w:divBdr>
                <w:top w:val="none" w:sz="0" w:space="0" w:color="auto"/>
                <w:left w:val="none" w:sz="0" w:space="0" w:color="auto"/>
                <w:bottom w:val="none" w:sz="0" w:space="0" w:color="auto"/>
                <w:right w:val="none" w:sz="0" w:space="0" w:color="auto"/>
              </w:divBdr>
            </w:div>
            <w:div w:id="1703362780">
              <w:marLeft w:val="0"/>
              <w:marRight w:val="0"/>
              <w:marTop w:val="0"/>
              <w:marBottom w:val="0"/>
              <w:divBdr>
                <w:top w:val="none" w:sz="0" w:space="0" w:color="auto"/>
                <w:left w:val="none" w:sz="0" w:space="0" w:color="auto"/>
                <w:bottom w:val="none" w:sz="0" w:space="0" w:color="auto"/>
                <w:right w:val="none" w:sz="0" w:space="0" w:color="auto"/>
              </w:divBdr>
            </w:div>
            <w:div w:id="1739476620">
              <w:marLeft w:val="0"/>
              <w:marRight w:val="0"/>
              <w:marTop w:val="0"/>
              <w:marBottom w:val="0"/>
              <w:divBdr>
                <w:top w:val="none" w:sz="0" w:space="0" w:color="auto"/>
                <w:left w:val="none" w:sz="0" w:space="0" w:color="auto"/>
                <w:bottom w:val="none" w:sz="0" w:space="0" w:color="auto"/>
                <w:right w:val="none" w:sz="0" w:space="0" w:color="auto"/>
              </w:divBdr>
            </w:div>
            <w:div w:id="1751463039">
              <w:marLeft w:val="0"/>
              <w:marRight w:val="0"/>
              <w:marTop w:val="0"/>
              <w:marBottom w:val="0"/>
              <w:divBdr>
                <w:top w:val="none" w:sz="0" w:space="0" w:color="auto"/>
                <w:left w:val="none" w:sz="0" w:space="0" w:color="auto"/>
                <w:bottom w:val="none" w:sz="0" w:space="0" w:color="auto"/>
                <w:right w:val="none" w:sz="0" w:space="0" w:color="auto"/>
              </w:divBdr>
            </w:div>
            <w:div w:id="18033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079">
      <w:bodyDiv w:val="1"/>
      <w:marLeft w:val="0"/>
      <w:marRight w:val="0"/>
      <w:marTop w:val="0"/>
      <w:marBottom w:val="0"/>
      <w:divBdr>
        <w:top w:val="none" w:sz="0" w:space="0" w:color="auto"/>
        <w:left w:val="none" w:sz="0" w:space="0" w:color="auto"/>
        <w:bottom w:val="none" w:sz="0" w:space="0" w:color="auto"/>
        <w:right w:val="none" w:sz="0" w:space="0" w:color="auto"/>
      </w:divBdr>
    </w:div>
    <w:div w:id="1050768048">
      <w:bodyDiv w:val="1"/>
      <w:marLeft w:val="0"/>
      <w:marRight w:val="0"/>
      <w:marTop w:val="0"/>
      <w:marBottom w:val="0"/>
      <w:divBdr>
        <w:top w:val="none" w:sz="0" w:space="0" w:color="auto"/>
        <w:left w:val="none" w:sz="0" w:space="0" w:color="auto"/>
        <w:bottom w:val="none" w:sz="0" w:space="0" w:color="auto"/>
        <w:right w:val="none" w:sz="0" w:space="0" w:color="auto"/>
      </w:divBdr>
      <w:divsChild>
        <w:div w:id="168369242">
          <w:marLeft w:val="0"/>
          <w:marRight w:val="0"/>
          <w:marTop w:val="0"/>
          <w:marBottom w:val="0"/>
          <w:divBdr>
            <w:top w:val="none" w:sz="0" w:space="0" w:color="auto"/>
            <w:left w:val="none" w:sz="0" w:space="0" w:color="auto"/>
            <w:bottom w:val="none" w:sz="0" w:space="0" w:color="auto"/>
            <w:right w:val="none" w:sz="0" w:space="0" w:color="auto"/>
          </w:divBdr>
          <w:divsChild>
            <w:div w:id="77139079">
              <w:marLeft w:val="0"/>
              <w:marRight w:val="0"/>
              <w:marTop w:val="0"/>
              <w:marBottom w:val="0"/>
              <w:divBdr>
                <w:top w:val="none" w:sz="0" w:space="0" w:color="auto"/>
                <w:left w:val="none" w:sz="0" w:space="0" w:color="auto"/>
                <w:bottom w:val="none" w:sz="0" w:space="0" w:color="auto"/>
                <w:right w:val="none" w:sz="0" w:space="0" w:color="auto"/>
              </w:divBdr>
            </w:div>
            <w:div w:id="482283689">
              <w:marLeft w:val="0"/>
              <w:marRight w:val="0"/>
              <w:marTop w:val="0"/>
              <w:marBottom w:val="0"/>
              <w:divBdr>
                <w:top w:val="none" w:sz="0" w:space="0" w:color="auto"/>
                <w:left w:val="none" w:sz="0" w:space="0" w:color="auto"/>
                <w:bottom w:val="none" w:sz="0" w:space="0" w:color="auto"/>
                <w:right w:val="none" w:sz="0" w:space="0" w:color="auto"/>
              </w:divBdr>
            </w:div>
            <w:div w:id="639924067">
              <w:marLeft w:val="0"/>
              <w:marRight w:val="0"/>
              <w:marTop w:val="0"/>
              <w:marBottom w:val="0"/>
              <w:divBdr>
                <w:top w:val="none" w:sz="0" w:space="0" w:color="auto"/>
                <w:left w:val="none" w:sz="0" w:space="0" w:color="auto"/>
                <w:bottom w:val="none" w:sz="0" w:space="0" w:color="auto"/>
                <w:right w:val="none" w:sz="0" w:space="0" w:color="auto"/>
              </w:divBdr>
            </w:div>
            <w:div w:id="1123424468">
              <w:marLeft w:val="0"/>
              <w:marRight w:val="0"/>
              <w:marTop w:val="0"/>
              <w:marBottom w:val="0"/>
              <w:divBdr>
                <w:top w:val="none" w:sz="0" w:space="0" w:color="auto"/>
                <w:left w:val="none" w:sz="0" w:space="0" w:color="auto"/>
                <w:bottom w:val="none" w:sz="0" w:space="0" w:color="auto"/>
                <w:right w:val="none" w:sz="0" w:space="0" w:color="auto"/>
              </w:divBdr>
            </w:div>
            <w:div w:id="1461415333">
              <w:marLeft w:val="0"/>
              <w:marRight w:val="0"/>
              <w:marTop w:val="0"/>
              <w:marBottom w:val="0"/>
              <w:divBdr>
                <w:top w:val="none" w:sz="0" w:space="0" w:color="auto"/>
                <w:left w:val="none" w:sz="0" w:space="0" w:color="auto"/>
                <w:bottom w:val="none" w:sz="0" w:space="0" w:color="auto"/>
                <w:right w:val="none" w:sz="0" w:space="0" w:color="auto"/>
              </w:divBdr>
            </w:div>
            <w:div w:id="1627156533">
              <w:marLeft w:val="0"/>
              <w:marRight w:val="0"/>
              <w:marTop w:val="0"/>
              <w:marBottom w:val="0"/>
              <w:divBdr>
                <w:top w:val="none" w:sz="0" w:space="0" w:color="auto"/>
                <w:left w:val="none" w:sz="0" w:space="0" w:color="auto"/>
                <w:bottom w:val="none" w:sz="0" w:space="0" w:color="auto"/>
                <w:right w:val="none" w:sz="0" w:space="0" w:color="auto"/>
              </w:divBdr>
            </w:div>
            <w:div w:id="2124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164">
      <w:bodyDiv w:val="1"/>
      <w:marLeft w:val="0"/>
      <w:marRight w:val="0"/>
      <w:marTop w:val="0"/>
      <w:marBottom w:val="0"/>
      <w:divBdr>
        <w:top w:val="none" w:sz="0" w:space="0" w:color="auto"/>
        <w:left w:val="none" w:sz="0" w:space="0" w:color="auto"/>
        <w:bottom w:val="none" w:sz="0" w:space="0" w:color="auto"/>
        <w:right w:val="none" w:sz="0" w:space="0" w:color="auto"/>
      </w:divBdr>
      <w:divsChild>
        <w:div w:id="1627589764">
          <w:marLeft w:val="0"/>
          <w:marRight w:val="0"/>
          <w:marTop w:val="0"/>
          <w:marBottom w:val="0"/>
          <w:divBdr>
            <w:top w:val="none" w:sz="0" w:space="0" w:color="auto"/>
            <w:left w:val="none" w:sz="0" w:space="0" w:color="auto"/>
            <w:bottom w:val="none" w:sz="0" w:space="0" w:color="auto"/>
            <w:right w:val="none" w:sz="0" w:space="0" w:color="auto"/>
          </w:divBdr>
          <w:divsChild>
            <w:div w:id="705908187">
              <w:marLeft w:val="0"/>
              <w:marRight w:val="0"/>
              <w:marTop w:val="0"/>
              <w:marBottom w:val="0"/>
              <w:divBdr>
                <w:top w:val="none" w:sz="0" w:space="0" w:color="auto"/>
                <w:left w:val="none" w:sz="0" w:space="0" w:color="auto"/>
                <w:bottom w:val="none" w:sz="0" w:space="0" w:color="auto"/>
                <w:right w:val="none" w:sz="0" w:space="0" w:color="auto"/>
              </w:divBdr>
            </w:div>
            <w:div w:id="1769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9475">
      <w:bodyDiv w:val="1"/>
      <w:marLeft w:val="0"/>
      <w:marRight w:val="0"/>
      <w:marTop w:val="0"/>
      <w:marBottom w:val="0"/>
      <w:divBdr>
        <w:top w:val="none" w:sz="0" w:space="0" w:color="auto"/>
        <w:left w:val="none" w:sz="0" w:space="0" w:color="auto"/>
        <w:bottom w:val="none" w:sz="0" w:space="0" w:color="auto"/>
        <w:right w:val="none" w:sz="0" w:space="0" w:color="auto"/>
      </w:divBdr>
    </w:div>
    <w:div w:id="1262027585">
      <w:bodyDiv w:val="1"/>
      <w:marLeft w:val="0"/>
      <w:marRight w:val="0"/>
      <w:marTop w:val="0"/>
      <w:marBottom w:val="0"/>
      <w:divBdr>
        <w:top w:val="none" w:sz="0" w:space="0" w:color="auto"/>
        <w:left w:val="none" w:sz="0" w:space="0" w:color="auto"/>
        <w:bottom w:val="none" w:sz="0" w:space="0" w:color="auto"/>
        <w:right w:val="none" w:sz="0" w:space="0" w:color="auto"/>
      </w:divBdr>
      <w:divsChild>
        <w:div w:id="886374432">
          <w:marLeft w:val="0"/>
          <w:marRight w:val="0"/>
          <w:marTop w:val="0"/>
          <w:marBottom w:val="0"/>
          <w:divBdr>
            <w:top w:val="none" w:sz="0" w:space="0" w:color="auto"/>
            <w:left w:val="none" w:sz="0" w:space="0" w:color="auto"/>
            <w:bottom w:val="none" w:sz="0" w:space="0" w:color="auto"/>
            <w:right w:val="none" w:sz="0" w:space="0" w:color="auto"/>
          </w:divBdr>
          <w:divsChild>
            <w:div w:id="167911030">
              <w:marLeft w:val="0"/>
              <w:marRight w:val="0"/>
              <w:marTop w:val="0"/>
              <w:marBottom w:val="0"/>
              <w:divBdr>
                <w:top w:val="none" w:sz="0" w:space="0" w:color="auto"/>
                <w:left w:val="none" w:sz="0" w:space="0" w:color="auto"/>
                <w:bottom w:val="none" w:sz="0" w:space="0" w:color="auto"/>
                <w:right w:val="none" w:sz="0" w:space="0" w:color="auto"/>
              </w:divBdr>
            </w:div>
            <w:div w:id="224538006">
              <w:marLeft w:val="0"/>
              <w:marRight w:val="0"/>
              <w:marTop w:val="0"/>
              <w:marBottom w:val="0"/>
              <w:divBdr>
                <w:top w:val="none" w:sz="0" w:space="0" w:color="auto"/>
                <w:left w:val="none" w:sz="0" w:space="0" w:color="auto"/>
                <w:bottom w:val="none" w:sz="0" w:space="0" w:color="auto"/>
                <w:right w:val="none" w:sz="0" w:space="0" w:color="auto"/>
              </w:divBdr>
            </w:div>
            <w:div w:id="327445349">
              <w:marLeft w:val="0"/>
              <w:marRight w:val="0"/>
              <w:marTop w:val="0"/>
              <w:marBottom w:val="0"/>
              <w:divBdr>
                <w:top w:val="none" w:sz="0" w:space="0" w:color="auto"/>
                <w:left w:val="none" w:sz="0" w:space="0" w:color="auto"/>
                <w:bottom w:val="none" w:sz="0" w:space="0" w:color="auto"/>
                <w:right w:val="none" w:sz="0" w:space="0" w:color="auto"/>
              </w:divBdr>
            </w:div>
            <w:div w:id="528877571">
              <w:marLeft w:val="0"/>
              <w:marRight w:val="0"/>
              <w:marTop w:val="0"/>
              <w:marBottom w:val="0"/>
              <w:divBdr>
                <w:top w:val="none" w:sz="0" w:space="0" w:color="auto"/>
                <w:left w:val="none" w:sz="0" w:space="0" w:color="auto"/>
                <w:bottom w:val="none" w:sz="0" w:space="0" w:color="auto"/>
                <w:right w:val="none" w:sz="0" w:space="0" w:color="auto"/>
              </w:divBdr>
            </w:div>
            <w:div w:id="701394855">
              <w:marLeft w:val="0"/>
              <w:marRight w:val="0"/>
              <w:marTop w:val="0"/>
              <w:marBottom w:val="0"/>
              <w:divBdr>
                <w:top w:val="none" w:sz="0" w:space="0" w:color="auto"/>
                <w:left w:val="none" w:sz="0" w:space="0" w:color="auto"/>
                <w:bottom w:val="none" w:sz="0" w:space="0" w:color="auto"/>
                <w:right w:val="none" w:sz="0" w:space="0" w:color="auto"/>
              </w:divBdr>
            </w:div>
            <w:div w:id="1338582448">
              <w:marLeft w:val="0"/>
              <w:marRight w:val="0"/>
              <w:marTop w:val="0"/>
              <w:marBottom w:val="0"/>
              <w:divBdr>
                <w:top w:val="none" w:sz="0" w:space="0" w:color="auto"/>
                <w:left w:val="none" w:sz="0" w:space="0" w:color="auto"/>
                <w:bottom w:val="none" w:sz="0" w:space="0" w:color="auto"/>
                <w:right w:val="none" w:sz="0" w:space="0" w:color="auto"/>
              </w:divBdr>
            </w:div>
            <w:div w:id="1653867226">
              <w:marLeft w:val="0"/>
              <w:marRight w:val="0"/>
              <w:marTop w:val="0"/>
              <w:marBottom w:val="0"/>
              <w:divBdr>
                <w:top w:val="none" w:sz="0" w:space="0" w:color="auto"/>
                <w:left w:val="none" w:sz="0" w:space="0" w:color="auto"/>
                <w:bottom w:val="none" w:sz="0" w:space="0" w:color="auto"/>
                <w:right w:val="none" w:sz="0" w:space="0" w:color="auto"/>
              </w:divBdr>
            </w:div>
            <w:div w:id="1730379452">
              <w:marLeft w:val="0"/>
              <w:marRight w:val="0"/>
              <w:marTop w:val="0"/>
              <w:marBottom w:val="0"/>
              <w:divBdr>
                <w:top w:val="none" w:sz="0" w:space="0" w:color="auto"/>
                <w:left w:val="none" w:sz="0" w:space="0" w:color="auto"/>
                <w:bottom w:val="none" w:sz="0" w:space="0" w:color="auto"/>
                <w:right w:val="none" w:sz="0" w:space="0" w:color="auto"/>
              </w:divBdr>
            </w:div>
            <w:div w:id="1819225160">
              <w:marLeft w:val="0"/>
              <w:marRight w:val="0"/>
              <w:marTop w:val="0"/>
              <w:marBottom w:val="0"/>
              <w:divBdr>
                <w:top w:val="none" w:sz="0" w:space="0" w:color="auto"/>
                <w:left w:val="none" w:sz="0" w:space="0" w:color="auto"/>
                <w:bottom w:val="none" w:sz="0" w:space="0" w:color="auto"/>
                <w:right w:val="none" w:sz="0" w:space="0" w:color="auto"/>
              </w:divBdr>
            </w:div>
            <w:div w:id="1890458046">
              <w:marLeft w:val="0"/>
              <w:marRight w:val="0"/>
              <w:marTop w:val="0"/>
              <w:marBottom w:val="0"/>
              <w:divBdr>
                <w:top w:val="none" w:sz="0" w:space="0" w:color="auto"/>
                <w:left w:val="none" w:sz="0" w:space="0" w:color="auto"/>
                <w:bottom w:val="none" w:sz="0" w:space="0" w:color="auto"/>
                <w:right w:val="none" w:sz="0" w:space="0" w:color="auto"/>
              </w:divBdr>
            </w:div>
            <w:div w:id="1947226563">
              <w:marLeft w:val="0"/>
              <w:marRight w:val="0"/>
              <w:marTop w:val="0"/>
              <w:marBottom w:val="0"/>
              <w:divBdr>
                <w:top w:val="none" w:sz="0" w:space="0" w:color="auto"/>
                <w:left w:val="none" w:sz="0" w:space="0" w:color="auto"/>
                <w:bottom w:val="none" w:sz="0" w:space="0" w:color="auto"/>
                <w:right w:val="none" w:sz="0" w:space="0" w:color="auto"/>
              </w:divBdr>
            </w:div>
            <w:div w:id="1952517120">
              <w:marLeft w:val="0"/>
              <w:marRight w:val="0"/>
              <w:marTop w:val="0"/>
              <w:marBottom w:val="0"/>
              <w:divBdr>
                <w:top w:val="none" w:sz="0" w:space="0" w:color="auto"/>
                <w:left w:val="none" w:sz="0" w:space="0" w:color="auto"/>
                <w:bottom w:val="none" w:sz="0" w:space="0" w:color="auto"/>
                <w:right w:val="none" w:sz="0" w:space="0" w:color="auto"/>
              </w:divBdr>
            </w:div>
            <w:div w:id="20299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2245">
      <w:bodyDiv w:val="1"/>
      <w:marLeft w:val="0"/>
      <w:marRight w:val="0"/>
      <w:marTop w:val="0"/>
      <w:marBottom w:val="0"/>
      <w:divBdr>
        <w:top w:val="none" w:sz="0" w:space="0" w:color="auto"/>
        <w:left w:val="none" w:sz="0" w:space="0" w:color="auto"/>
        <w:bottom w:val="none" w:sz="0" w:space="0" w:color="auto"/>
        <w:right w:val="none" w:sz="0" w:space="0" w:color="auto"/>
      </w:divBdr>
      <w:divsChild>
        <w:div w:id="1319574558">
          <w:marLeft w:val="0"/>
          <w:marRight w:val="0"/>
          <w:marTop w:val="0"/>
          <w:marBottom w:val="0"/>
          <w:divBdr>
            <w:top w:val="none" w:sz="0" w:space="0" w:color="auto"/>
            <w:left w:val="none" w:sz="0" w:space="0" w:color="auto"/>
            <w:bottom w:val="none" w:sz="0" w:space="0" w:color="auto"/>
            <w:right w:val="none" w:sz="0" w:space="0" w:color="auto"/>
          </w:divBdr>
          <w:divsChild>
            <w:div w:id="407458973">
              <w:marLeft w:val="0"/>
              <w:marRight w:val="0"/>
              <w:marTop w:val="0"/>
              <w:marBottom w:val="0"/>
              <w:divBdr>
                <w:top w:val="none" w:sz="0" w:space="0" w:color="auto"/>
                <w:left w:val="none" w:sz="0" w:space="0" w:color="auto"/>
                <w:bottom w:val="none" w:sz="0" w:space="0" w:color="auto"/>
                <w:right w:val="none" w:sz="0" w:space="0" w:color="auto"/>
              </w:divBdr>
            </w:div>
            <w:div w:id="563494178">
              <w:marLeft w:val="0"/>
              <w:marRight w:val="0"/>
              <w:marTop w:val="0"/>
              <w:marBottom w:val="0"/>
              <w:divBdr>
                <w:top w:val="none" w:sz="0" w:space="0" w:color="auto"/>
                <w:left w:val="none" w:sz="0" w:space="0" w:color="auto"/>
                <w:bottom w:val="none" w:sz="0" w:space="0" w:color="auto"/>
                <w:right w:val="none" w:sz="0" w:space="0" w:color="auto"/>
              </w:divBdr>
            </w:div>
            <w:div w:id="598759122">
              <w:marLeft w:val="0"/>
              <w:marRight w:val="0"/>
              <w:marTop w:val="0"/>
              <w:marBottom w:val="0"/>
              <w:divBdr>
                <w:top w:val="none" w:sz="0" w:space="0" w:color="auto"/>
                <w:left w:val="none" w:sz="0" w:space="0" w:color="auto"/>
                <w:bottom w:val="none" w:sz="0" w:space="0" w:color="auto"/>
                <w:right w:val="none" w:sz="0" w:space="0" w:color="auto"/>
              </w:divBdr>
            </w:div>
            <w:div w:id="632060650">
              <w:marLeft w:val="0"/>
              <w:marRight w:val="0"/>
              <w:marTop w:val="0"/>
              <w:marBottom w:val="0"/>
              <w:divBdr>
                <w:top w:val="none" w:sz="0" w:space="0" w:color="auto"/>
                <w:left w:val="none" w:sz="0" w:space="0" w:color="auto"/>
                <w:bottom w:val="none" w:sz="0" w:space="0" w:color="auto"/>
                <w:right w:val="none" w:sz="0" w:space="0" w:color="auto"/>
              </w:divBdr>
            </w:div>
            <w:div w:id="808744981">
              <w:marLeft w:val="0"/>
              <w:marRight w:val="0"/>
              <w:marTop w:val="0"/>
              <w:marBottom w:val="0"/>
              <w:divBdr>
                <w:top w:val="none" w:sz="0" w:space="0" w:color="auto"/>
                <w:left w:val="none" w:sz="0" w:space="0" w:color="auto"/>
                <w:bottom w:val="none" w:sz="0" w:space="0" w:color="auto"/>
                <w:right w:val="none" w:sz="0" w:space="0" w:color="auto"/>
              </w:divBdr>
            </w:div>
            <w:div w:id="1086342276">
              <w:marLeft w:val="0"/>
              <w:marRight w:val="0"/>
              <w:marTop w:val="0"/>
              <w:marBottom w:val="0"/>
              <w:divBdr>
                <w:top w:val="none" w:sz="0" w:space="0" w:color="auto"/>
                <w:left w:val="none" w:sz="0" w:space="0" w:color="auto"/>
                <w:bottom w:val="none" w:sz="0" w:space="0" w:color="auto"/>
                <w:right w:val="none" w:sz="0" w:space="0" w:color="auto"/>
              </w:divBdr>
            </w:div>
            <w:div w:id="1658916329">
              <w:marLeft w:val="0"/>
              <w:marRight w:val="0"/>
              <w:marTop w:val="0"/>
              <w:marBottom w:val="0"/>
              <w:divBdr>
                <w:top w:val="none" w:sz="0" w:space="0" w:color="auto"/>
                <w:left w:val="none" w:sz="0" w:space="0" w:color="auto"/>
                <w:bottom w:val="none" w:sz="0" w:space="0" w:color="auto"/>
                <w:right w:val="none" w:sz="0" w:space="0" w:color="auto"/>
              </w:divBdr>
            </w:div>
            <w:div w:id="1674529816">
              <w:marLeft w:val="0"/>
              <w:marRight w:val="0"/>
              <w:marTop w:val="0"/>
              <w:marBottom w:val="0"/>
              <w:divBdr>
                <w:top w:val="none" w:sz="0" w:space="0" w:color="auto"/>
                <w:left w:val="none" w:sz="0" w:space="0" w:color="auto"/>
                <w:bottom w:val="none" w:sz="0" w:space="0" w:color="auto"/>
                <w:right w:val="none" w:sz="0" w:space="0" w:color="auto"/>
              </w:divBdr>
            </w:div>
            <w:div w:id="18892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1908">
      <w:bodyDiv w:val="1"/>
      <w:marLeft w:val="0"/>
      <w:marRight w:val="0"/>
      <w:marTop w:val="0"/>
      <w:marBottom w:val="0"/>
      <w:divBdr>
        <w:top w:val="none" w:sz="0" w:space="0" w:color="auto"/>
        <w:left w:val="none" w:sz="0" w:space="0" w:color="auto"/>
        <w:bottom w:val="none" w:sz="0" w:space="0" w:color="auto"/>
        <w:right w:val="none" w:sz="0" w:space="0" w:color="auto"/>
      </w:divBdr>
      <w:divsChild>
        <w:div w:id="95685838">
          <w:marLeft w:val="0"/>
          <w:marRight w:val="0"/>
          <w:marTop w:val="0"/>
          <w:marBottom w:val="0"/>
          <w:divBdr>
            <w:top w:val="none" w:sz="0" w:space="0" w:color="auto"/>
            <w:left w:val="none" w:sz="0" w:space="0" w:color="auto"/>
            <w:bottom w:val="none" w:sz="0" w:space="0" w:color="auto"/>
            <w:right w:val="none" w:sz="0" w:space="0" w:color="auto"/>
          </w:divBdr>
          <w:divsChild>
            <w:div w:id="321011101">
              <w:marLeft w:val="0"/>
              <w:marRight w:val="0"/>
              <w:marTop w:val="0"/>
              <w:marBottom w:val="0"/>
              <w:divBdr>
                <w:top w:val="none" w:sz="0" w:space="0" w:color="auto"/>
                <w:left w:val="none" w:sz="0" w:space="0" w:color="auto"/>
                <w:bottom w:val="none" w:sz="0" w:space="0" w:color="auto"/>
                <w:right w:val="none" w:sz="0" w:space="0" w:color="auto"/>
              </w:divBdr>
            </w:div>
            <w:div w:id="368460365">
              <w:marLeft w:val="0"/>
              <w:marRight w:val="0"/>
              <w:marTop w:val="0"/>
              <w:marBottom w:val="0"/>
              <w:divBdr>
                <w:top w:val="none" w:sz="0" w:space="0" w:color="auto"/>
                <w:left w:val="none" w:sz="0" w:space="0" w:color="auto"/>
                <w:bottom w:val="none" w:sz="0" w:space="0" w:color="auto"/>
                <w:right w:val="none" w:sz="0" w:space="0" w:color="auto"/>
              </w:divBdr>
            </w:div>
            <w:div w:id="478500208">
              <w:marLeft w:val="0"/>
              <w:marRight w:val="0"/>
              <w:marTop w:val="0"/>
              <w:marBottom w:val="0"/>
              <w:divBdr>
                <w:top w:val="none" w:sz="0" w:space="0" w:color="auto"/>
                <w:left w:val="none" w:sz="0" w:space="0" w:color="auto"/>
                <w:bottom w:val="none" w:sz="0" w:space="0" w:color="auto"/>
                <w:right w:val="none" w:sz="0" w:space="0" w:color="auto"/>
              </w:divBdr>
            </w:div>
            <w:div w:id="519851544">
              <w:marLeft w:val="0"/>
              <w:marRight w:val="0"/>
              <w:marTop w:val="0"/>
              <w:marBottom w:val="0"/>
              <w:divBdr>
                <w:top w:val="none" w:sz="0" w:space="0" w:color="auto"/>
                <w:left w:val="none" w:sz="0" w:space="0" w:color="auto"/>
                <w:bottom w:val="none" w:sz="0" w:space="0" w:color="auto"/>
                <w:right w:val="none" w:sz="0" w:space="0" w:color="auto"/>
              </w:divBdr>
            </w:div>
            <w:div w:id="658073561">
              <w:marLeft w:val="0"/>
              <w:marRight w:val="0"/>
              <w:marTop w:val="0"/>
              <w:marBottom w:val="0"/>
              <w:divBdr>
                <w:top w:val="none" w:sz="0" w:space="0" w:color="auto"/>
                <w:left w:val="none" w:sz="0" w:space="0" w:color="auto"/>
                <w:bottom w:val="none" w:sz="0" w:space="0" w:color="auto"/>
                <w:right w:val="none" w:sz="0" w:space="0" w:color="auto"/>
              </w:divBdr>
            </w:div>
            <w:div w:id="1025249158">
              <w:marLeft w:val="0"/>
              <w:marRight w:val="0"/>
              <w:marTop w:val="0"/>
              <w:marBottom w:val="0"/>
              <w:divBdr>
                <w:top w:val="none" w:sz="0" w:space="0" w:color="auto"/>
                <w:left w:val="none" w:sz="0" w:space="0" w:color="auto"/>
                <w:bottom w:val="none" w:sz="0" w:space="0" w:color="auto"/>
                <w:right w:val="none" w:sz="0" w:space="0" w:color="auto"/>
              </w:divBdr>
            </w:div>
            <w:div w:id="1213348972">
              <w:marLeft w:val="0"/>
              <w:marRight w:val="0"/>
              <w:marTop w:val="0"/>
              <w:marBottom w:val="0"/>
              <w:divBdr>
                <w:top w:val="none" w:sz="0" w:space="0" w:color="auto"/>
                <w:left w:val="none" w:sz="0" w:space="0" w:color="auto"/>
                <w:bottom w:val="none" w:sz="0" w:space="0" w:color="auto"/>
                <w:right w:val="none" w:sz="0" w:space="0" w:color="auto"/>
              </w:divBdr>
            </w:div>
            <w:div w:id="1484276573">
              <w:marLeft w:val="0"/>
              <w:marRight w:val="0"/>
              <w:marTop w:val="0"/>
              <w:marBottom w:val="0"/>
              <w:divBdr>
                <w:top w:val="none" w:sz="0" w:space="0" w:color="auto"/>
                <w:left w:val="none" w:sz="0" w:space="0" w:color="auto"/>
                <w:bottom w:val="none" w:sz="0" w:space="0" w:color="auto"/>
                <w:right w:val="none" w:sz="0" w:space="0" w:color="auto"/>
              </w:divBdr>
            </w:div>
            <w:div w:id="1642727521">
              <w:marLeft w:val="0"/>
              <w:marRight w:val="0"/>
              <w:marTop w:val="0"/>
              <w:marBottom w:val="0"/>
              <w:divBdr>
                <w:top w:val="none" w:sz="0" w:space="0" w:color="auto"/>
                <w:left w:val="none" w:sz="0" w:space="0" w:color="auto"/>
                <w:bottom w:val="none" w:sz="0" w:space="0" w:color="auto"/>
                <w:right w:val="none" w:sz="0" w:space="0" w:color="auto"/>
              </w:divBdr>
            </w:div>
            <w:div w:id="20565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0424">
      <w:bodyDiv w:val="1"/>
      <w:marLeft w:val="0"/>
      <w:marRight w:val="0"/>
      <w:marTop w:val="0"/>
      <w:marBottom w:val="0"/>
      <w:divBdr>
        <w:top w:val="none" w:sz="0" w:space="0" w:color="auto"/>
        <w:left w:val="none" w:sz="0" w:space="0" w:color="auto"/>
        <w:bottom w:val="none" w:sz="0" w:space="0" w:color="auto"/>
        <w:right w:val="none" w:sz="0" w:space="0" w:color="auto"/>
      </w:divBdr>
    </w:div>
    <w:div w:id="1431390148">
      <w:bodyDiv w:val="1"/>
      <w:marLeft w:val="0"/>
      <w:marRight w:val="0"/>
      <w:marTop w:val="0"/>
      <w:marBottom w:val="0"/>
      <w:divBdr>
        <w:top w:val="none" w:sz="0" w:space="0" w:color="auto"/>
        <w:left w:val="none" w:sz="0" w:space="0" w:color="auto"/>
        <w:bottom w:val="none" w:sz="0" w:space="0" w:color="auto"/>
        <w:right w:val="none" w:sz="0" w:space="0" w:color="auto"/>
      </w:divBdr>
    </w:div>
    <w:div w:id="1439058376">
      <w:bodyDiv w:val="1"/>
      <w:marLeft w:val="0"/>
      <w:marRight w:val="0"/>
      <w:marTop w:val="0"/>
      <w:marBottom w:val="0"/>
      <w:divBdr>
        <w:top w:val="none" w:sz="0" w:space="0" w:color="auto"/>
        <w:left w:val="none" w:sz="0" w:space="0" w:color="auto"/>
        <w:bottom w:val="none" w:sz="0" w:space="0" w:color="auto"/>
        <w:right w:val="none" w:sz="0" w:space="0" w:color="auto"/>
      </w:divBdr>
    </w:div>
    <w:div w:id="1447654875">
      <w:bodyDiv w:val="1"/>
      <w:marLeft w:val="0"/>
      <w:marRight w:val="0"/>
      <w:marTop w:val="0"/>
      <w:marBottom w:val="0"/>
      <w:divBdr>
        <w:top w:val="none" w:sz="0" w:space="0" w:color="auto"/>
        <w:left w:val="none" w:sz="0" w:space="0" w:color="auto"/>
        <w:bottom w:val="none" w:sz="0" w:space="0" w:color="auto"/>
        <w:right w:val="none" w:sz="0" w:space="0" w:color="auto"/>
      </w:divBdr>
    </w:div>
    <w:div w:id="1451128041">
      <w:bodyDiv w:val="1"/>
      <w:marLeft w:val="0"/>
      <w:marRight w:val="0"/>
      <w:marTop w:val="0"/>
      <w:marBottom w:val="0"/>
      <w:divBdr>
        <w:top w:val="none" w:sz="0" w:space="0" w:color="auto"/>
        <w:left w:val="none" w:sz="0" w:space="0" w:color="auto"/>
        <w:bottom w:val="none" w:sz="0" w:space="0" w:color="auto"/>
        <w:right w:val="none" w:sz="0" w:space="0" w:color="auto"/>
      </w:divBdr>
    </w:div>
    <w:div w:id="1478034617">
      <w:bodyDiv w:val="1"/>
      <w:marLeft w:val="0"/>
      <w:marRight w:val="0"/>
      <w:marTop w:val="0"/>
      <w:marBottom w:val="0"/>
      <w:divBdr>
        <w:top w:val="none" w:sz="0" w:space="0" w:color="auto"/>
        <w:left w:val="none" w:sz="0" w:space="0" w:color="auto"/>
        <w:bottom w:val="none" w:sz="0" w:space="0" w:color="auto"/>
        <w:right w:val="none" w:sz="0" w:space="0" w:color="auto"/>
      </w:divBdr>
      <w:divsChild>
        <w:div w:id="696929201">
          <w:marLeft w:val="0"/>
          <w:marRight w:val="0"/>
          <w:marTop w:val="0"/>
          <w:marBottom w:val="0"/>
          <w:divBdr>
            <w:top w:val="none" w:sz="0" w:space="0" w:color="auto"/>
            <w:left w:val="none" w:sz="0" w:space="0" w:color="auto"/>
            <w:bottom w:val="none" w:sz="0" w:space="0" w:color="auto"/>
            <w:right w:val="none" w:sz="0" w:space="0" w:color="auto"/>
          </w:divBdr>
        </w:div>
        <w:div w:id="1477339203">
          <w:marLeft w:val="0"/>
          <w:marRight w:val="0"/>
          <w:marTop w:val="0"/>
          <w:marBottom w:val="0"/>
          <w:divBdr>
            <w:top w:val="none" w:sz="0" w:space="0" w:color="auto"/>
            <w:left w:val="none" w:sz="0" w:space="0" w:color="auto"/>
            <w:bottom w:val="none" w:sz="0" w:space="0" w:color="auto"/>
            <w:right w:val="none" w:sz="0" w:space="0" w:color="auto"/>
          </w:divBdr>
        </w:div>
        <w:div w:id="2026244209">
          <w:marLeft w:val="0"/>
          <w:marRight w:val="0"/>
          <w:marTop w:val="0"/>
          <w:marBottom w:val="0"/>
          <w:divBdr>
            <w:top w:val="none" w:sz="0" w:space="0" w:color="auto"/>
            <w:left w:val="none" w:sz="0" w:space="0" w:color="auto"/>
            <w:bottom w:val="none" w:sz="0" w:space="0" w:color="auto"/>
            <w:right w:val="none" w:sz="0" w:space="0" w:color="auto"/>
          </w:divBdr>
        </w:div>
      </w:divsChild>
    </w:div>
    <w:div w:id="1483157346">
      <w:bodyDiv w:val="1"/>
      <w:marLeft w:val="0"/>
      <w:marRight w:val="0"/>
      <w:marTop w:val="0"/>
      <w:marBottom w:val="0"/>
      <w:divBdr>
        <w:top w:val="none" w:sz="0" w:space="0" w:color="auto"/>
        <w:left w:val="none" w:sz="0" w:space="0" w:color="auto"/>
        <w:bottom w:val="none" w:sz="0" w:space="0" w:color="auto"/>
        <w:right w:val="none" w:sz="0" w:space="0" w:color="auto"/>
      </w:divBdr>
    </w:div>
    <w:div w:id="1496611138">
      <w:bodyDiv w:val="1"/>
      <w:marLeft w:val="0"/>
      <w:marRight w:val="0"/>
      <w:marTop w:val="0"/>
      <w:marBottom w:val="0"/>
      <w:divBdr>
        <w:top w:val="none" w:sz="0" w:space="0" w:color="auto"/>
        <w:left w:val="none" w:sz="0" w:space="0" w:color="auto"/>
        <w:bottom w:val="none" w:sz="0" w:space="0" w:color="auto"/>
        <w:right w:val="none" w:sz="0" w:space="0" w:color="auto"/>
      </w:divBdr>
    </w:div>
    <w:div w:id="1508597350">
      <w:bodyDiv w:val="1"/>
      <w:marLeft w:val="0"/>
      <w:marRight w:val="0"/>
      <w:marTop w:val="0"/>
      <w:marBottom w:val="0"/>
      <w:divBdr>
        <w:top w:val="none" w:sz="0" w:space="0" w:color="auto"/>
        <w:left w:val="none" w:sz="0" w:space="0" w:color="auto"/>
        <w:bottom w:val="none" w:sz="0" w:space="0" w:color="auto"/>
        <w:right w:val="none" w:sz="0" w:space="0" w:color="auto"/>
      </w:divBdr>
    </w:div>
    <w:div w:id="1544055660">
      <w:bodyDiv w:val="1"/>
      <w:marLeft w:val="0"/>
      <w:marRight w:val="0"/>
      <w:marTop w:val="0"/>
      <w:marBottom w:val="0"/>
      <w:divBdr>
        <w:top w:val="none" w:sz="0" w:space="0" w:color="auto"/>
        <w:left w:val="none" w:sz="0" w:space="0" w:color="auto"/>
        <w:bottom w:val="none" w:sz="0" w:space="0" w:color="auto"/>
        <w:right w:val="none" w:sz="0" w:space="0" w:color="auto"/>
      </w:divBdr>
    </w:div>
    <w:div w:id="1561407088">
      <w:bodyDiv w:val="1"/>
      <w:marLeft w:val="0"/>
      <w:marRight w:val="0"/>
      <w:marTop w:val="0"/>
      <w:marBottom w:val="0"/>
      <w:divBdr>
        <w:top w:val="none" w:sz="0" w:space="0" w:color="auto"/>
        <w:left w:val="none" w:sz="0" w:space="0" w:color="auto"/>
        <w:bottom w:val="none" w:sz="0" w:space="0" w:color="auto"/>
        <w:right w:val="none" w:sz="0" w:space="0" w:color="auto"/>
      </w:divBdr>
      <w:divsChild>
        <w:div w:id="1017345792">
          <w:marLeft w:val="0"/>
          <w:marRight w:val="0"/>
          <w:marTop w:val="0"/>
          <w:marBottom w:val="0"/>
          <w:divBdr>
            <w:top w:val="none" w:sz="0" w:space="0" w:color="auto"/>
            <w:left w:val="none" w:sz="0" w:space="0" w:color="auto"/>
            <w:bottom w:val="none" w:sz="0" w:space="0" w:color="auto"/>
            <w:right w:val="none" w:sz="0" w:space="0" w:color="auto"/>
          </w:divBdr>
        </w:div>
      </w:divsChild>
    </w:div>
    <w:div w:id="1640497184">
      <w:bodyDiv w:val="1"/>
      <w:marLeft w:val="0"/>
      <w:marRight w:val="0"/>
      <w:marTop w:val="0"/>
      <w:marBottom w:val="0"/>
      <w:divBdr>
        <w:top w:val="none" w:sz="0" w:space="0" w:color="auto"/>
        <w:left w:val="none" w:sz="0" w:space="0" w:color="auto"/>
        <w:bottom w:val="none" w:sz="0" w:space="0" w:color="auto"/>
        <w:right w:val="none" w:sz="0" w:space="0" w:color="auto"/>
      </w:divBdr>
      <w:divsChild>
        <w:div w:id="95641769">
          <w:marLeft w:val="0"/>
          <w:marRight w:val="0"/>
          <w:marTop w:val="0"/>
          <w:marBottom w:val="0"/>
          <w:divBdr>
            <w:top w:val="none" w:sz="0" w:space="0" w:color="auto"/>
            <w:left w:val="none" w:sz="0" w:space="0" w:color="auto"/>
            <w:bottom w:val="none" w:sz="0" w:space="0" w:color="auto"/>
            <w:right w:val="none" w:sz="0" w:space="0" w:color="auto"/>
          </w:divBdr>
          <w:divsChild>
            <w:div w:id="20935745">
              <w:marLeft w:val="0"/>
              <w:marRight w:val="0"/>
              <w:marTop w:val="0"/>
              <w:marBottom w:val="0"/>
              <w:divBdr>
                <w:top w:val="none" w:sz="0" w:space="0" w:color="auto"/>
                <w:left w:val="none" w:sz="0" w:space="0" w:color="auto"/>
                <w:bottom w:val="none" w:sz="0" w:space="0" w:color="auto"/>
                <w:right w:val="none" w:sz="0" w:space="0" w:color="auto"/>
              </w:divBdr>
            </w:div>
            <w:div w:id="205602202">
              <w:marLeft w:val="0"/>
              <w:marRight w:val="0"/>
              <w:marTop w:val="0"/>
              <w:marBottom w:val="0"/>
              <w:divBdr>
                <w:top w:val="none" w:sz="0" w:space="0" w:color="auto"/>
                <w:left w:val="none" w:sz="0" w:space="0" w:color="auto"/>
                <w:bottom w:val="none" w:sz="0" w:space="0" w:color="auto"/>
                <w:right w:val="none" w:sz="0" w:space="0" w:color="auto"/>
              </w:divBdr>
            </w:div>
            <w:div w:id="635724931">
              <w:marLeft w:val="0"/>
              <w:marRight w:val="0"/>
              <w:marTop w:val="0"/>
              <w:marBottom w:val="0"/>
              <w:divBdr>
                <w:top w:val="none" w:sz="0" w:space="0" w:color="auto"/>
                <w:left w:val="none" w:sz="0" w:space="0" w:color="auto"/>
                <w:bottom w:val="none" w:sz="0" w:space="0" w:color="auto"/>
                <w:right w:val="none" w:sz="0" w:space="0" w:color="auto"/>
              </w:divBdr>
            </w:div>
            <w:div w:id="870387365">
              <w:marLeft w:val="0"/>
              <w:marRight w:val="0"/>
              <w:marTop w:val="0"/>
              <w:marBottom w:val="0"/>
              <w:divBdr>
                <w:top w:val="none" w:sz="0" w:space="0" w:color="auto"/>
                <w:left w:val="none" w:sz="0" w:space="0" w:color="auto"/>
                <w:bottom w:val="none" w:sz="0" w:space="0" w:color="auto"/>
                <w:right w:val="none" w:sz="0" w:space="0" w:color="auto"/>
              </w:divBdr>
            </w:div>
            <w:div w:id="1237209038">
              <w:marLeft w:val="0"/>
              <w:marRight w:val="0"/>
              <w:marTop w:val="0"/>
              <w:marBottom w:val="0"/>
              <w:divBdr>
                <w:top w:val="none" w:sz="0" w:space="0" w:color="auto"/>
                <w:left w:val="none" w:sz="0" w:space="0" w:color="auto"/>
                <w:bottom w:val="none" w:sz="0" w:space="0" w:color="auto"/>
                <w:right w:val="none" w:sz="0" w:space="0" w:color="auto"/>
              </w:divBdr>
            </w:div>
            <w:div w:id="1362705452">
              <w:marLeft w:val="0"/>
              <w:marRight w:val="0"/>
              <w:marTop w:val="0"/>
              <w:marBottom w:val="0"/>
              <w:divBdr>
                <w:top w:val="none" w:sz="0" w:space="0" w:color="auto"/>
                <w:left w:val="none" w:sz="0" w:space="0" w:color="auto"/>
                <w:bottom w:val="none" w:sz="0" w:space="0" w:color="auto"/>
                <w:right w:val="none" w:sz="0" w:space="0" w:color="auto"/>
              </w:divBdr>
            </w:div>
            <w:div w:id="1819608027">
              <w:marLeft w:val="0"/>
              <w:marRight w:val="0"/>
              <w:marTop w:val="0"/>
              <w:marBottom w:val="0"/>
              <w:divBdr>
                <w:top w:val="none" w:sz="0" w:space="0" w:color="auto"/>
                <w:left w:val="none" w:sz="0" w:space="0" w:color="auto"/>
                <w:bottom w:val="none" w:sz="0" w:space="0" w:color="auto"/>
                <w:right w:val="none" w:sz="0" w:space="0" w:color="auto"/>
              </w:divBdr>
            </w:div>
            <w:div w:id="2111929273">
              <w:marLeft w:val="0"/>
              <w:marRight w:val="0"/>
              <w:marTop w:val="0"/>
              <w:marBottom w:val="0"/>
              <w:divBdr>
                <w:top w:val="none" w:sz="0" w:space="0" w:color="auto"/>
                <w:left w:val="none" w:sz="0" w:space="0" w:color="auto"/>
                <w:bottom w:val="none" w:sz="0" w:space="0" w:color="auto"/>
                <w:right w:val="none" w:sz="0" w:space="0" w:color="auto"/>
              </w:divBdr>
            </w:div>
            <w:div w:id="2143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702">
      <w:bodyDiv w:val="1"/>
      <w:marLeft w:val="0"/>
      <w:marRight w:val="0"/>
      <w:marTop w:val="0"/>
      <w:marBottom w:val="0"/>
      <w:divBdr>
        <w:top w:val="none" w:sz="0" w:space="0" w:color="auto"/>
        <w:left w:val="none" w:sz="0" w:space="0" w:color="auto"/>
        <w:bottom w:val="none" w:sz="0" w:space="0" w:color="auto"/>
        <w:right w:val="none" w:sz="0" w:space="0" w:color="auto"/>
      </w:divBdr>
      <w:divsChild>
        <w:div w:id="522865168">
          <w:marLeft w:val="0"/>
          <w:marRight w:val="0"/>
          <w:marTop w:val="0"/>
          <w:marBottom w:val="0"/>
          <w:divBdr>
            <w:top w:val="none" w:sz="0" w:space="0" w:color="auto"/>
            <w:left w:val="none" w:sz="0" w:space="0" w:color="auto"/>
            <w:bottom w:val="none" w:sz="0" w:space="0" w:color="auto"/>
            <w:right w:val="none" w:sz="0" w:space="0" w:color="auto"/>
          </w:divBdr>
          <w:divsChild>
            <w:div w:id="346448437">
              <w:marLeft w:val="0"/>
              <w:marRight w:val="0"/>
              <w:marTop w:val="0"/>
              <w:marBottom w:val="0"/>
              <w:divBdr>
                <w:top w:val="none" w:sz="0" w:space="0" w:color="auto"/>
                <w:left w:val="none" w:sz="0" w:space="0" w:color="auto"/>
                <w:bottom w:val="none" w:sz="0" w:space="0" w:color="auto"/>
                <w:right w:val="none" w:sz="0" w:space="0" w:color="auto"/>
              </w:divBdr>
            </w:div>
            <w:div w:id="550653066">
              <w:marLeft w:val="0"/>
              <w:marRight w:val="0"/>
              <w:marTop w:val="0"/>
              <w:marBottom w:val="0"/>
              <w:divBdr>
                <w:top w:val="none" w:sz="0" w:space="0" w:color="auto"/>
                <w:left w:val="none" w:sz="0" w:space="0" w:color="auto"/>
                <w:bottom w:val="none" w:sz="0" w:space="0" w:color="auto"/>
                <w:right w:val="none" w:sz="0" w:space="0" w:color="auto"/>
              </w:divBdr>
            </w:div>
            <w:div w:id="579756220">
              <w:marLeft w:val="0"/>
              <w:marRight w:val="0"/>
              <w:marTop w:val="0"/>
              <w:marBottom w:val="0"/>
              <w:divBdr>
                <w:top w:val="none" w:sz="0" w:space="0" w:color="auto"/>
                <w:left w:val="none" w:sz="0" w:space="0" w:color="auto"/>
                <w:bottom w:val="none" w:sz="0" w:space="0" w:color="auto"/>
                <w:right w:val="none" w:sz="0" w:space="0" w:color="auto"/>
              </w:divBdr>
            </w:div>
            <w:div w:id="620377042">
              <w:marLeft w:val="0"/>
              <w:marRight w:val="0"/>
              <w:marTop w:val="0"/>
              <w:marBottom w:val="0"/>
              <w:divBdr>
                <w:top w:val="none" w:sz="0" w:space="0" w:color="auto"/>
                <w:left w:val="none" w:sz="0" w:space="0" w:color="auto"/>
                <w:bottom w:val="none" w:sz="0" w:space="0" w:color="auto"/>
                <w:right w:val="none" w:sz="0" w:space="0" w:color="auto"/>
              </w:divBdr>
            </w:div>
            <w:div w:id="669985019">
              <w:marLeft w:val="0"/>
              <w:marRight w:val="0"/>
              <w:marTop w:val="0"/>
              <w:marBottom w:val="0"/>
              <w:divBdr>
                <w:top w:val="none" w:sz="0" w:space="0" w:color="auto"/>
                <w:left w:val="none" w:sz="0" w:space="0" w:color="auto"/>
                <w:bottom w:val="none" w:sz="0" w:space="0" w:color="auto"/>
                <w:right w:val="none" w:sz="0" w:space="0" w:color="auto"/>
              </w:divBdr>
            </w:div>
            <w:div w:id="723022530">
              <w:marLeft w:val="0"/>
              <w:marRight w:val="0"/>
              <w:marTop w:val="0"/>
              <w:marBottom w:val="0"/>
              <w:divBdr>
                <w:top w:val="none" w:sz="0" w:space="0" w:color="auto"/>
                <w:left w:val="none" w:sz="0" w:space="0" w:color="auto"/>
                <w:bottom w:val="none" w:sz="0" w:space="0" w:color="auto"/>
                <w:right w:val="none" w:sz="0" w:space="0" w:color="auto"/>
              </w:divBdr>
            </w:div>
            <w:div w:id="743530381">
              <w:marLeft w:val="0"/>
              <w:marRight w:val="0"/>
              <w:marTop w:val="0"/>
              <w:marBottom w:val="0"/>
              <w:divBdr>
                <w:top w:val="none" w:sz="0" w:space="0" w:color="auto"/>
                <w:left w:val="none" w:sz="0" w:space="0" w:color="auto"/>
                <w:bottom w:val="none" w:sz="0" w:space="0" w:color="auto"/>
                <w:right w:val="none" w:sz="0" w:space="0" w:color="auto"/>
              </w:divBdr>
            </w:div>
            <w:div w:id="1051618219">
              <w:marLeft w:val="0"/>
              <w:marRight w:val="0"/>
              <w:marTop w:val="0"/>
              <w:marBottom w:val="0"/>
              <w:divBdr>
                <w:top w:val="none" w:sz="0" w:space="0" w:color="auto"/>
                <w:left w:val="none" w:sz="0" w:space="0" w:color="auto"/>
                <w:bottom w:val="none" w:sz="0" w:space="0" w:color="auto"/>
                <w:right w:val="none" w:sz="0" w:space="0" w:color="auto"/>
              </w:divBdr>
            </w:div>
            <w:div w:id="1369647299">
              <w:marLeft w:val="0"/>
              <w:marRight w:val="0"/>
              <w:marTop w:val="0"/>
              <w:marBottom w:val="0"/>
              <w:divBdr>
                <w:top w:val="none" w:sz="0" w:space="0" w:color="auto"/>
                <w:left w:val="none" w:sz="0" w:space="0" w:color="auto"/>
                <w:bottom w:val="none" w:sz="0" w:space="0" w:color="auto"/>
                <w:right w:val="none" w:sz="0" w:space="0" w:color="auto"/>
              </w:divBdr>
            </w:div>
            <w:div w:id="1450052274">
              <w:marLeft w:val="0"/>
              <w:marRight w:val="0"/>
              <w:marTop w:val="0"/>
              <w:marBottom w:val="0"/>
              <w:divBdr>
                <w:top w:val="none" w:sz="0" w:space="0" w:color="auto"/>
                <w:left w:val="none" w:sz="0" w:space="0" w:color="auto"/>
                <w:bottom w:val="none" w:sz="0" w:space="0" w:color="auto"/>
                <w:right w:val="none" w:sz="0" w:space="0" w:color="auto"/>
              </w:divBdr>
            </w:div>
            <w:div w:id="1456564815">
              <w:marLeft w:val="0"/>
              <w:marRight w:val="0"/>
              <w:marTop w:val="0"/>
              <w:marBottom w:val="0"/>
              <w:divBdr>
                <w:top w:val="none" w:sz="0" w:space="0" w:color="auto"/>
                <w:left w:val="none" w:sz="0" w:space="0" w:color="auto"/>
                <w:bottom w:val="none" w:sz="0" w:space="0" w:color="auto"/>
                <w:right w:val="none" w:sz="0" w:space="0" w:color="auto"/>
              </w:divBdr>
            </w:div>
            <w:div w:id="1513379570">
              <w:marLeft w:val="0"/>
              <w:marRight w:val="0"/>
              <w:marTop w:val="0"/>
              <w:marBottom w:val="0"/>
              <w:divBdr>
                <w:top w:val="none" w:sz="0" w:space="0" w:color="auto"/>
                <w:left w:val="none" w:sz="0" w:space="0" w:color="auto"/>
                <w:bottom w:val="none" w:sz="0" w:space="0" w:color="auto"/>
                <w:right w:val="none" w:sz="0" w:space="0" w:color="auto"/>
              </w:divBdr>
            </w:div>
            <w:div w:id="1951812098">
              <w:marLeft w:val="0"/>
              <w:marRight w:val="0"/>
              <w:marTop w:val="0"/>
              <w:marBottom w:val="0"/>
              <w:divBdr>
                <w:top w:val="none" w:sz="0" w:space="0" w:color="auto"/>
                <w:left w:val="none" w:sz="0" w:space="0" w:color="auto"/>
                <w:bottom w:val="none" w:sz="0" w:space="0" w:color="auto"/>
                <w:right w:val="none" w:sz="0" w:space="0" w:color="auto"/>
              </w:divBdr>
            </w:div>
            <w:div w:id="2075160507">
              <w:marLeft w:val="0"/>
              <w:marRight w:val="0"/>
              <w:marTop w:val="0"/>
              <w:marBottom w:val="0"/>
              <w:divBdr>
                <w:top w:val="none" w:sz="0" w:space="0" w:color="auto"/>
                <w:left w:val="none" w:sz="0" w:space="0" w:color="auto"/>
                <w:bottom w:val="none" w:sz="0" w:space="0" w:color="auto"/>
                <w:right w:val="none" w:sz="0" w:space="0" w:color="auto"/>
              </w:divBdr>
            </w:div>
            <w:div w:id="21300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6103">
      <w:bodyDiv w:val="1"/>
      <w:marLeft w:val="0"/>
      <w:marRight w:val="0"/>
      <w:marTop w:val="0"/>
      <w:marBottom w:val="0"/>
      <w:divBdr>
        <w:top w:val="none" w:sz="0" w:space="0" w:color="auto"/>
        <w:left w:val="none" w:sz="0" w:space="0" w:color="auto"/>
        <w:bottom w:val="none" w:sz="0" w:space="0" w:color="auto"/>
        <w:right w:val="none" w:sz="0" w:space="0" w:color="auto"/>
      </w:divBdr>
      <w:divsChild>
        <w:div w:id="1287858001">
          <w:marLeft w:val="0"/>
          <w:marRight w:val="0"/>
          <w:marTop w:val="0"/>
          <w:marBottom w:val="0"/>
          <w:divBdr>
            <w:top w:val="none" w:sz="0" w:space="0" w:color="auto"/>
            <w:left w:val="none" w:sz="0" w:space="0" w:color="auto"/>
            <w:bottom w:val="none" w:sz="0" w:space="0" w:color="auto"/>
            <w:right w:val="none" w:sz="0" w:space="0" w:color="auto"/>
          </w:divBdr>
          <w:divsChild>
            <w:div w:id="366489635">
              <w:marLeft w:val="0"/>
              <w:marRight w:val="0"/>
              <w:marTop w:val="0"/>
              <w:marBottom w:val="0"/>
              <w:divBdr>
                <w:top w:val="none" w:sz="0" w:space="0" w:color="auto"/>
                <w:left w:val="none" w:sz="0" w:space="0" w:color="auto"/>
                <w:bottom w:val="none" w:sz="0" w:space="0" w:color="auto"/>
                <w:right w:val="none" w:sz="0" w:space="0" w:color="auto"/>
              </w:divBdr>
              <w:divsChild>
                <w:div w:id="663045616">
                  <w:marLeft w:val="2928"/>
                  <w:marRight w:val="0"/>
                  <w:marTop w:val="720"/>
                  <w:marBottom w:val="0"/>
                  <w:divBdr>
                    <w:top w:val="none" w:sz="0" w:space="0" w:color="auto"/>
                    <w:left w:val="none" w:sz="0" w:space="0" w:color="auto"/>
                    <w:bottom w:val="none" w:sz="0" w:space="0" w:color="auto"/>
                    <w:right w:val="none" w:sz="0" w:space="0" w:color="auto"/>
                  </w:divBdr>
                  <w:divsChild>
                    <w:div w:id="31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7163">
      <w:bodyDiv w:val="1"/>
      <w:marLeft w:val="0"/>
      <w:marRight w:val="0"/>
      <w:marTop w:val="0"/>
      <w:marBottom w:val="0"/>
      <w:divBdr>
        <w:top w:val="none" w:sz="0" w:space="0" w:color="auto"/>
        <w:left w:val="none" w:sz="0" w:space="0" w:color="auto"/>
        <w:bottom w:val="none" w:sz="0" w:space="0" w:color="auto"/>
        <w:right w:val="none" w:sz="0" w:space="0" w:color="auto"/>
      </w:divBdr>
    </w:div>
    <w:div w:id="1821842823">
      <w:bodyDiv w:val="1"/>
      <w:marLeft w:val="0"/>
      <w:marRight w:val="0"/>
      <w:marTop w:val="0"/>
      <w:marBottom w:val="0"/>
      <w:divBdr>
        <w:top w:val="none" w:sz="0" w:space="0" w:color="auto"/>
        <w:left w:val="none" w:sz="0" w:space="0" w:color="auto"/>
        <w:bottom w:val="none" w:sz="0" w:space="0" w:color="auto"/>
        <w:right w:val="none" w:sz="0" w:space="0" w:color="auto"/>
      </w:divBdr>
    </w:div>
    <w:div w:id="1851024273">
      <w:bodyDiv w:val="1"/>
      <w:marLeft w:val="0"/>
      <w:marRight w:val="0"/>
      <w:marTop w:val="0"/>
      <w:marBottom w:val="0"/>
      <w:divBdr>
        <w:top w:val="none" w:sz="0" w:space="0" w:color="auto"/>
        <w:left w:val="none" w:sz="0" w:space="0" w:color="auto"/>
        <w:bottom w:val="none" w:sz="0" w:space="0" w:color="auto"/>
        <w:right w:val="none" w:sz="0" w:space="0" w:color="auto"/>
      </w:divBdr>
    </w:div>
    <w:div w:id="1881286940">
      <w:bodyDiv w:val="1"/>
      <w:marLeft w:val="0"/>
      <w:marRight w:val="0"/>
      <w:marTop w:val="0"/>
      <w:marBottom w:val="0"/>
      <w:divBdr>
        <w:top w:val="none" w:sz="0" w:space="0" w:color="auto"/>
        <w:left w:val="none" w:sz="0" w:space="0" w:color="auto"/>
        <w:bottom w:val="none" w:sz="0" w:space="0" w:color="auto"/>
        <w:right w:val="none" w:sz="0" w:space="0" w:color="auto"/>
      </w:divBdr>
      <w:divsChild>
        <w:div w:id="169486962">
          <w:marLeft w:val="0"/>
          <w:marRight w:val="0"/>
          <w:marTop w:val="0"/>
          <w:marBottom w:val="0"/>
          <w:divBdr>
            <w:top w:val="none" w:sz="0" w:space="0" w:color="auto"/>
            <w:left w:val="none" w:sz="0" w:space="0" w:color="auto"/>
            <w:bottom w:val="none" w:sz="0" w:space="0" w:color="auto"/>
            <w:right w:val="none" w:sz="0" w:space="0" w:color="auto"/>
          </w:divBdr>
          <w:divsChild>
            <w:div w:id="104546770">
              <w:marLeft w:val="0"/>
              <w:marRight w:val="0"/>
              <w:marTop w:val="0"/>
              <w:marBottom w:val="0"/>
              <w:divBdr>
                <w:top w:val="none" w:sz="0" w:space="0" w:color="auto"/>
                <w:left w:val="none" w:sz="0" w:space="0" w:color="auto"/>
                <w:bottom w:val="none" w:sz="0" w:space="0" w:color="auto"/>
                <w:right w:val="none" w:sz="0" w:space="0" w:color="auto"/>
              </w:divBdr>
            </w:div>
            <w:div w:id="646982461">
              <w:marLeft w:val="0"/>
              <w:marRight w:val="0"/>
              <w:marTop w:val="0"/>
              <w:marBottom w:val="0"/>
              <w:divBdr>
                <w:top w:val="none" w:sz="0" w:space="0" w:color="auto"/>
                <w:left w:val="none" w:sz="0" w:space="0" w:color="auto"/>
                <w:bottom w:val="none" w:sz="0" w:space="0" w:color="auto"/>
                <w:right w:val="none" w:sz="0" w:space="0" w:color="auto"/>
              </w:divBdr>
            </w:div>
            <w:div w:id="1034385398">
              <w:marLeft w:val="0"/>
              <w:marRight w:val="0"/>
              <w:marTop w:val="0"/>
              <w:marBottom w:val="0"/>
              <w:divBdr>
                <w:top w:val="none" w:sz="0" w:space="0" w:color="auto"/>
                <w:left w:val="none" w:sz="0" w:space="0" w:color="auto"/>
                <w:bottom w:val="none" w:sz="0" w:space="0" w:color="auto"/>
                <w:right w:val="none" w:sz="0" w:space="0" w:color="auto"/>
              </w:divBdr>
            </w:div>
            <w:div w:id="1116603912">
              <w:marLeft w:val="0"/>
              <w:marRight w:val="0"/>
              <w:marTop w:val="0"/>
              <w:marBottom w:val="0"/>
              <w:divBdr>
                <w:top w:val="none" w:sz="0" w:space="0" w:color="auto"/>
                <w:left w:val="none" w:sz="0" w:space="0" w:color="auto"/>
                <w:bottom w:val="none" w:sz="0" w:space="0" w:color="auto"/>
                <w:right w:val="none" w:sz="0" w:space="0" w:color="auto"/>
              </w:divBdr>
            </w:div>
            <w:div w:id="1158420063">
              <w:marLeft w:val="0"/>
              <w:marRight w:val="0"/>
              <w:marTop w:val="0"/>
              <w:marBottom w:val="0"/>
              <w:divBdr>
                <w:top w:val="none" w:sz="0" w:space="0" w:color="auto"/>
                <w:left w:val="none" w:sz="0" w:space="0" w:color="auto"/>
                <w:bottom w:val="none" w:sz="0" w:space="0" w:color="auto"/>
                <w:right w:val="none" w:sz="0" w:space="0" w:color="auto"/>
              </w:divBdr>
            </w:div>
            <w:div w:id="1223371079">
              <w:marLeft w:val="0"/>
              <w:marRight w:val="0"/>
              <w:marTop w:val="0"/>
              <w:marBottom w:val="0"/>
              <w:divBdr>
                <w:top w:val="none" w:sz="0" w:space="0" w:color="auto"/>
                <w:left w:val="none" w:sz="0" w:space="0" w:color="auto"/>
                <w:bottom w:val="none" w:sz="0" w:space="0" w:color="auto"/>
                <w:right w:val="none" w:sz="0" w:space="0" w:color="auto"/>
              </w:divBdr>
            </w:div>
            <w:div w:id="1277979779">
              <w:marLeft w:val="0"/>
              <w:marRight w:val="0"/>
              <w:marTop w:val="0"/>
              <w:marBottom w:val="0"/>
              <w:divBdr>
                <w:top w:val="none" w:sz="0" w:space="0" w:color="auto"/>
                <w:left w:val="none" w:sz="0" w:space="0" w:color="auto"/>
                <w:bottom w:val="none" w:sz="0" w:space="0" w:color="auto"/>
                <w:right w:val="none" w:sz="0" w:space="0" w:color="auto"/>
              </w:divBdr>
            </w:div>
            <w:div w:id="1609190377">
              <w:marLeft w:val="0"/>
              <w:marRight w:val="0"/>
              <w:marTop w:val="0"/>
              <w:marBottom w:val="0"/>
              <w:divBdr>
                <w:top w:val="none" w:sz="0" w:space="0" w:color="auto"/>
                <w:left w:val="none" w:sz="0" w:space="0" w:color="auto"/>
                <w:bottom w:val="none" w:sz="0" w:space="0" w:color="auto"/>
                <w:right w:val="none" w:sz="0" w:space="0" w:color="auto"/>
              </w:divBdr>
            </w:div>
            <w:div w:id="20070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7023">
      <w:bodyDiv w:val="1"/>
      <w:marLeft w:val="0"/>
      <w:marRight w:val="0"/>
      <w:marTop w:val="0"/>
      <w:marBottom w:val="0"/>
      <w:divBdr>
        <w:top w:val="none" w:sz="0" w:space="0" w:color="auto"/>
        <w:left w:val="none" w:sz="0" w:space="0" w:color="auto"/>
        <w:bottom w:val="none" w:sz="0" w:space="0" w:color="auto"/>
        <w:right w:val="none" w:sz="0" w:space="0" w:color="auto"/>
      </w:divBdr>
    </w:div>
    <w:div w:id="1900436486">
      <w:bodyDiv w:val="1"/>
      <w:marLeft w:val="0"/>
      <w:marRight w:val="0"/>
      <w:marTop w:val="0"/>
      <w:marBottom w:val="0"/>
      <w:divBdr>
        <w:top w:val="none" w:sz="0" w:space="0" w:color="auto"/>
        <w:left w:val="none" w:sz="0" w:space="0" w:color="auto"/>
        <w:bottom w:val="none" w:sz="0" w:space="0" w:color="auto"/>
        <w:right w:val="none" w:sz="0" w:space="0" w:color="auto"/>
      </w:divBdr>
    </w:div>
    <w:div w:id="1943612504">
      <w:bodyDiv w:val="1"/>
      <w:marLeft w:val="0"/>
      <w:marRight w:val="0"/>
      <w:marTop w:val="0"/>
      <w:marBottom w:val="0"/>
      <w:divBdr>
        <w:top w:val="none" w:sz="0" w:space="0" w:color="auto"/>
        <w:left w:val="none" w:sz="0" w:space="0" w:color="auto"/>
        <w:bottom w:val="none" w:sz="0" w:space="0" w:color="auto"/>
        <w:right w:val="none" w:sz="0" w:space="0" w:color="auto"/>
      </w:divBdr>
    </w:div>
    <w:div w:id="1975332830">
      <w:bodyDiv w:val="1"/>
      <w:marLeft w:val="0"/>
      <w:marRight w:val="0"/>
      <w:marTop w:val="0"/>
      <w:marBottom w:val="0"/>
      <w:divBdr>
        <w:top w:val="none" w:sz="0" w:space="0" w:color="auto"/>
        <w:left w:val="none" w:sz="0" w:space="0" w:color="auto"/>
        <w:bottom w:val="none" w:sz="0" w:space="0" w:color="auto"/>
        <w:right w:val="none" w:sz="0" w:space="0" w:color="auto"/>
      </w:divBdr>
    </w:div>
    <w:div w:id="2046981731">
      <w:bodyDiv w:val="1"/>
      <w:marLeft w:val="0"/>
      <w:marRight w:val="0"/>
      <w:marTop w:val="0"/>
      <w:marBottom w:val="0"/>
      <w:divBdr>
        <w:top w:val="none" w:sz="0" w:space="0" w:color="auto"/>
        <w:left w:val="none" w:sz="0" w:space="0" w:color="auto"/>
        <w:bottom w:val="none" w:sz="0" w:space="0" w:color="auto"/>
        <w:right w:val="none" w:sz="0" w:space="0" w:color="auto"/>
      </w:divBdr>
      <w:divsChild>
        <w:div w:id="1817648713">
          <w:marLeft w:val="0"/>
          <w:marRight w:val="0"/>
          <w:marTop w:val="0"/>
          <w:marBottom w:val="0"/>
          <w:divBdr>
            <w:top w:val="none" w:sz="0" w:space="0" w:color="auto"/>
            <w:left w:val="none" w:sz="0" w:space="0" w:color="auto"/>
            <w:bottom w:val="none" w:sz="0" w:space="0" w:color="auto"/>
            <w:right w:val="none" w:sz="0" w:space="0" w:color="auto"/>
          </w:divBdr>
        </w:div>
      </w:divsChild>
    </w:div>
    <w:div w:id="2133397473">
      <w:bodyDiv w:val="1"/>
      <w:marLeft w:val="0"/>
      <w:marRight w:val="0"/>
      <w:marTop w:val="0"/>
      <w:marBottom w:val="0"/>
      <w:divBdr>
        <w:top w:val="none" w:sz="0" w:space="0" w:color="auto"/>
        <w:left w:val="none" w:sz="0" w:space="0" w:color="auto"/>
        <w:bottom w:val="none" w:sz="0" w:space="0" w:color="auto"/>
        <w:right w:val="none" w:sz="0" w:space="0" w:color="auto"/>
      </w:divBdr>
      <w:divsChild>
        <w:div w:id="972104943">
          <w:marLeft w:val="0"/>
          <w:marRight w:val="0"/>
          <w:marTop w:val="0"/>
          <w:marBottom w:val="0"/>
          <w:divBdr>
            <w:top w:val="none" w:sz="0" w:space="0" w:color="auto"/>
            <w:left w:val="none" w:sz="0" w:space="0" w:color="auto"/>
            <w:bottom w:val="none" w:sz="0" w:space="0" w:color="auto"/>
            <w:right w:val="none" w:sz="0" w:space="0" w:color="auto"/>
          </w:divBdr>
          <w:divsChild>
            <w:div w:id="119570288">
              <w:marLeft w:val="0"/>
              <w:marRight w:val="0"/>
              <w:marTop w:val="0"/>
              <w:marBottom w:val="0"/>
              <w:divBdr>
                <w:top w:val="none" w:sz="0" w:space="0" w:color="auto"/>
                <w:left w:val="none" w:sz="0" w:space="0" w:color="auto"/>
                <w:bottom w:val="none" w:sz="0" w:space="0" w:color="auto"/>
                <w:right w:val="none" w:sz="0" w:space="0" w:color="auto"/>
              </w:divBdr>
            </w:div>
            <w:div w:id="172110869">
              <w:marLeft w:val="0"/>
              <w:marRight w:val="0"/>
              <w:marTop w:val="0"/>
              <w:marBottom w:val="0"/>
              <w:divBdr>
                <w:top w:val="none" w:sz="0" w:space="0" w:color="auto"/>
                <w:left w:val="none" w:sz="0" w:space="0" w:color="auto"/>
                <w:bottom w:val="none" w:sz="0" w:space="0" w:color="auto"/>
                <w:right w:val="none" w:sz="0" w:space="0" w:color="auto"/>
              </w:divBdr>
            </w:div>
            <w:div w:id="377240750">
              <w:marLeft w:val="0"/>
              <w:marRight w:val="0"/>
              <w:marTop w:val="0"/>
              <w:marBottom w:val="0"/>
              <w:divBdr>
                <w:top w:val="none" w:sz="0" w:space="0" w:color="auto"/>
                <w:left w:val="none" w:sz="0" w:space="0" w:color="auto"/>
                <w:bottom w:val="none" w:sz="0" w:space="0" w:color="auto"/>
                <w:right w:val="none" w:sz="0" w:space="0" w:color="auto"/>
              </w:divBdr>
            </w:div>
            <w:div w:id="410811285">
              <w:marLeft w:val="0"/>
              <w:marRight w:val="0"/>
              <w:marTop w:val="0"/>
              <w:marBottom w:val="0"/>
              <w:divBdr>
                <w:top w:val="none" w:sz="0" w:space="0" w:color="auto"/>
                <w:left w:val="none" w:sz="0" w:space="0" w:color="auto"/>
                <w:bottom w:val="none" w:sz="0" w:space="0" w:color="auto"/>
                <w:right w:val="none" w:sz="0" w:space="0" w:color="auto"/>
              </w:divBdr>
            </w:div>
            <w:div w:id="531957895">
              <w:marLeft w:val="0"/>
              <w:marRight w:val="0"/>
              <w:marTop w:val="0"/>
              <w:marBottom w:val="0"/>
              <w:divBdr>
                <w:top w:val="none" w:sz="0" w:space="0" w:color="auto"/>
                <w:left w:val="none" w:sz="0" w:space="0" w:color="auto"/>
                <w:bottom w:val="none" w:sz="0" w:space="0" w:color="auto"/>
                <w:right w:val="none" w:sz="0" w:space="0" w:color="auto"/>
              </w:divBdr>
            </w:div>
            <w:div w:id="585266978">
              <w:marLeft w:val="0"/>
              <w:marRight w:val="0"/>
              <w:marTop w:val="0"/>
              <w:marBottom w:val="0"/>
              <w:divBdr>
                <w:top w:val="none" w:sz="0" w:space="0" w:color="auto"/>
                <w:left w:val="none" w:sz="0" w:space="0" w:color="auto"/>
                <w:bottom w:val="none" w:sz="0" w:space="0" w:color="auto"/>
                <w:right w:val="none" w:sz="0" w:space="0" w:color="auto"/>
              </w:divBdr>
            </w:div>
            <w:div w:id="766655152">
              <w:marLeft w:val="0"/>
              <w:marRight w:val="0"/>
              <w:marTop w:val="0"/>
              <w:marBottom w:val="0"/>
              <w:divBdr>
                <w:top w:val="none" w:sz="0" w:space="0" w:color="auto"/>
                <w:left w:val="none" w:sz="0" w:space="0" w:color="auto"/>
                <w:bottom w:val="none" w:sz="0" w:space="0" w:color="auto"/>
                <w:right w:val="none" w:sz="0" w:space="0" w:color="auto"/>
              </w:divBdr>
            </w:div>
            <w:div w:id="778141669">
              <w:marLeft w:val="0"/>
              <w:marRight w:val="0"/>
              <w:marTop w:val="0"/>
              <w:marBottom w:val="0"/>
              <w:divBdr>
                <w:top w:val="none" w:sz="0" w:space="0" w:color="auto"/>
                <w:left w:val="none" w:sz="0" w:space="0" w:color="auto"/>
                <w:bottom w:val="none" w:sz="0" w:space="0" w:color="auto"/>
                <w:right w:val="none" w:sz="0" w:space="0" w:color="auto"/>
              </w:divBdr>
            </w:div>
            <w:div w:id="1268922333">
              <w:marLeft w:val="0"/>
              <w:marRight w:val="0"/>
              <w:marTop w:val="0"/>
              <w:marBottom w:val="0"/>
              <w:divBdr>
                <w:top w:val="none" w:sz="0" w:space="0" w:color="auto"/>
                <w:left w:val="none" w:sz="0" w:space="0" w:color="auto"/>
                <w:bottom w:val="none" w:sz="0" w:space="0" w:color="auto"/>
                <w:right w:val="none" w:sz="0" w:space="0" w:color="auto"/>
              </w:divBdr>
            </w:div>
            <w:div w:id="1487238771">
              <w:marLeft w:val="0"/>
              <w:marRight w:val="0"/>
              <w:marTop w:val="0"/>
              <w:marBottom w:val="0"/>
              <w:divBdr>
                <w:top w:val="none" w:sz="0" w:space="0" w:color="auto"/>
                <w:left w:val="none" w:sz="0" w:space="0" w:color="auto"/>
                <w:bottom w:val="none" w:sz="0" w:space="0" w:color="auto"/>
                <w:right w:val="none" w:sz="0" w:space="0" w:color="auto"/>
              </w:divBdr>
            </w:div>
            <w:div w:id="1665668818">
              <w:marLeft w:val="0"/>
              <w:marRight w:val="0"/>
              <w:marTop w:val="0"/>
              <w:marBottom w:val="0"/>
              <w:divBdr>
                <w:top w:val="none" w:sz="0" w:space="0" w:color="auto"/>
                <w:left w:val="none" w:sz="0" w:space="0" w:color="auto"/>
                <w:bottom w:val="none" w:sz="0" w:space="0" w:color="auto"/>
                <w:right w:val="none" w:sz="0" w:space="0" w:color="auto"/>
              </w:divBdr>
            </w:div>
            <w:div w:id="1795827787">
              <w:marLeft w:val="0"/>
              <w:marRight w:val="0"/>
              <w:marTop w:val="0"/>
              <w:marBottom w:val="0"/>
              <w:divBdr>
                <w:top w:val="none" w:sz="0" w:space="0" w:color="auto"/>
                <w:left w:val="none" w:sz="0" w:space="0" w:color="auto"/>
                <w:bottom w:val="none" w:sz="0" w:space="0" w:color="auto"/>
                <w:right w:val="none" w:sz="0" w:space="0" w:color="auto"/>
              </w:divBdr>
            </w:div>
            <w:div w:id="1945921768">
              <w:marLeft w:val="0"/>
              <w:marRight w:val="0"/>
              <w:marTop w:val="0"/>
              <w:marBottom w:val="0"/>
              <w:divBdr>
                <w:top w:val="none" w:sz="0" w:space="0" w:color="auto"/>
                <w:left w:val="none" w:sz="0" w:space="0" w:color="auto"/>
                <w:bottom w:val="none" w:sz="0" w:space="0" w:color="auto"/>
                <w:right w:val="none" w:sz="0" w:space="0" w:color="auto"/>
              </w:divBdr>
            </w:div>
            <w:div w:id="19505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ockmd\AppData\Roaming\Microsoft\Templates\GFEB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D3DE36F22554392F98B90A0DD6A4E" ma:contentTypeVersion="5" ma:contentTypeDescription="Create a new document." ma:contentTypeScope="" ma:versionID="f6ba2ce44f6b4170e28e6026f7eca06a">
  <xsd:schema xmlns:xsd="http://www.w3.org/2001/XMLSchema" xmlns:p="http://schemas.microsoft.com/office/2006/metadata/properties" xmlns:ns1="http://schemas.microsoft.com/sharepoint/v3" targetNamespace="http://schemas.microsoft.com/office/2006/metadata/properties" ma:root="true" ma:fieldsID="2d9f53027e0e86f806c5f46fb149790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9A3F-46DC-4210-A160-C4822C0A2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D9FD33-DF95-4D09-B699-15FC333B7DA7}">
  <ds:schemaRefs>
    <ds:schemaRef ds:uri="http://schemas.microsoft.com/sharepoint/v3/contenttype/forms"/>
  </ds:schemaRefs>
</ds:datastoreItem>
</file>

<file path=customXml/itemProps3.xml><?xml version="1.0" encoding="utf-8"?>
<ds:datastoreItem xmlns:ds="http://schemas.openxmlformats.org/officeDocument/2006/customXml" ds:itemID="{42677EEB-FA8B-4557-9F11-C8B1F8F275B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C9DBA31B-9BD4-48B3-A342-F248C0E6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GFEBS.dotx</Template>
  <TotalTime>94</TotalTime>
  <Pages>2</Pages>
  <Words>400</Words>
  <Characters>2281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Army Funds Management Data Reference Guide</vt:lpstr>
      <vt:lpstr>GFEBS Data Interfaces and Data Dependencies</vt:lpstr>
      <vt:lpstr>    Global Combat Support System – Army</vt:lpstr>
      <vt:lpstr>        General</vt:lpstr>
      <vt:lpstr>        GFEBS and GCCS-A Relationship</vt:lpstr>
      <vt:lpstr>    Labor and Payroll Source Systems</vt:lpstr>
    </vt:vector>
  </TitlesOfParts>
  <Company>U.S. Army</Company>
  <LinksUpToDate>false</LinksUpToDate>
  <CharactersWithSpaces>2676</CharactersWithSpaces>
  <SharedDoc>false</SharedDoc>
  <HyperlinkBase/>
  <HLinks>
    <vt:vector size="204" baseType="variant">
      <vt:variant>
        <vt:i4>917522</vt:i4>
      </vt:variant>
      <vt:variant>
        <vt:i4>204</vt:i4>
      </vt:variant>
      <vt:variant>
        <vt:i4>0</vt:i4>
      </vt:variant>
      <vt:variant>
        <vt:i4>5</vt:i4>
      </vt:variant>
      <vt:variant>
        <vt:lpwstr>https://www.us.army.mil/suite/folder/18121676</vt:lpwstr>
      </vt:variant>
      <vt:variant>
        <vt:lpwstr/>
      </vt:variant>
      <vt:variant>
        <vt:i4>917522</vt:i4>
      </vt:variant>
      <vt:variant>
        <vt:i4>201</vt:i4>
      </vt:variant>
      <vt:variant>
        <vt:i4>0</vt:i4>
      </vt:variant>
      <vt:variant>
        <vt:i4>5</vt:i4>
      </vt:variant>
      <vt:variant>
        <vt:lpwstr>https://www.us.army.mil/suite/folder/18121676</vt:lpwstr>
      </vt:variant>
      <vt:variant>
        <vt:lpwstr/>
      </vt:variant>
      <vt:variant>
        <vt:i4>720916</vt:i4>
      </vt:variant>
      <vt:variant>
        <vt:i4>189</vt:i4>
      </vt:variant>
      <vt:variant>
        <vt:i4>0</vt:i4>
      </vt:variant>
      <vt:variant>
        <vt:i4>5</vt:i4>
      </vt:variant>
      <vt:variant>
        <vt:lpwstr>https://www.us.army.mil/suite/folder/18121023</vt:lpwstr>
      </vt:variant>
      <vt:variant>
        <vt:lpwstr/>
      </vt:variant>
      <vt:variant>
        <vt:i4>1245232</vt:i4>
      </vt:variant>
      <vt:variant>
        <vt:i4>182</vt:i4>
      </vt:variant>
      <vt:variant>
        <vt:i4>0</vt:i4>
      </vt:variant>
      <vt:variant>
        <vt:i4>5</vt:i4>
      </vt:variant>
      <vt:variant>
        <vt:lpwstr/>
      </vt:variant>
      <vt:variant>
        <vt:lpwstr>_Toc262195965</vt:lpwstr>
      </vt:variant>
      <vt:variant>
        <vt:i4>1245232</vt:i4>
      </vt:variant>
      <vt:variant>
        <vt:i4>176</vt:i4>
      </vt:variant>
      <vt:variant>
        <vt:i4>0</vt:i4>
      </vt:variant>
      <vt:variant>
        <vt:i4>5</vt:i4>
      </vt:variant>
      <vt:variant>
        <vt:lpwstr/>
      </vt:variant>
      <vt:variant>
        <vt:lpwstr>_Toc262195964</vt:lpwstr>
      </vt:variant>
      <vt:variant>
        <vt:i4>1245232</vt:i4>
      </vt:variant>
      <vt:variant>
        <vt:i4>170</vt:i4>
      </vt:variant>
      <vt:variant>
        <vt:i4>0</vt:i4>
      </vt:variant>
      <vt:variant>
        <vt:i4>5</vt:i4>
      </vt:variant>
      <vt:variant>
        <vt:lpwstr/>
      </vt:variant>
      <vt:variant>
        <vt:lpwstr>_Toc262195963</vt:lpwstr>
      </vt:variant>
      <vt:variant>
        <vt:i4>1245232</vt:i4>
      </vt:variant>
      <vt:variant>
        <vt:i4>164</vt:i4>
      </vt:variant>
      <vt:variant>
        <vt:i4>0</vt:i4>
      </vt:variant>
      <vt:variant>
        <vt:i4>5</vt:i4>
      </vt:variant>
      <vt:variant>
        <vt:lpwstr/>
      </vt:variant>
      <vt:variant>
        <vt:lpwstr>_Toc262195962</vt:lpwstr>
      </vt:variant>
      <vt:variant>
        <vt:i4>1245232</vt:i4>
      </vt:variant>
      <vt:variant>
        <vt:i4>158</vt:i4>
      </vt:variant>
      <vt:variant>
        <vt:i4>0</vt:i4>
      </vt:variant>
      <vt:variant>
        <vt:i4>5</vt:i4>
      </vt:variant>
      <vt:variant>
        <vt:lpwstr/>
      </vt:variant>
      <vt:variant>
        <vt:lpwstr>_Toc262195961</vt:lpwstr>
      </vt:variant>
      <vt:variant>
        <vt:i4>1245232</vt:i4>
      </vt:variant>
      <vt:variant>
        <vt:i4>152</vt:i4>
      </vt:variant>
      <vt:variant>
        <vt:i4>0</vt:i4>
      </vt:variant>
      <vt:variant>
        <vt:i4>5</vt:i4>
      </vt:variant>
      <vt:variant>
        <vt:lpwstr/>
      </vt:variant>
      <vt:variant>
        <vt:lpwstr>_Toc262195960</vt:lpwstr>
      </vt:variant>
      <vt:variant>
        <vt:i4>1048624</vt:i4>
      </vt:variant>
      <vt:variant>
        <vt:i4>146</vt:i4>
      </vt:variant>
      <vt:variant>
        <vt:i4>0</vt:i4>
      </vt:variant>
      <vt:variant>
        <vt:i4>5</vt:i4>
      </vt:variant>
      <vt:variant>
        <vt:lpwstr/>
      </vt:variant>
      <vt:variant>
        <vt:lpwstr>_Toc262195959</vt:lpwstr>
      </vt:variant>
      <vt:variant>
        <vt:i4>1048624</vt:i4>
      </vt:variant>
      <vt:variant>
        <vt:i4>140</vt:i4>
      </vt:variant>
      <vt:variant>
        <vt:i4>0</vt:i4>
      </vt:variant>
      <vt:variant>
        <vt:i4>5</vt:i4>
      </vt:variant>
      <vt:variant>
        <vt:lpwstr/>
      </vt:variant>
      <vt:variant>
        <vt:lpwstr>_Toc262195958</vt:lpwstr>
      </vt:variant>
      <vt:variant>
        <vt:i4>1048624</vt:i4>
      </vt:variant>
      <vt:variant>
        <vt:i4>134</vt:i4>
      </vt:variant>
      <vt:variant>
        <vt:i4>0</vt:i4>
      </vt:variant>
      <vt:variant>
        <vt:i4>5</vt:i4>
      </vt:variant>
      <vt:variant>
        <vt:lpwstr/>
      </vt:variant>
      <vt:variant>
        <vt:lpwstr>_Toc262195957</vt:lpwstr>
      </vt:variant>
      <vt:variant>
        <vt:i4>1048624</vt:i4>
      </vt:variant>
      <vt:variant>
        <vt:i4>128</vt:i4>
      </vt:variant>
      <vt:variant>
        <vt:i4>0</vt:i4>
      </vt:variant>
      <vt:variant>
        <vt:i4>5</vt:i4>
      </vt:variant>
      <vt:variant>
        <vt:lpwstr/>
      </vt:variant>
      <vt:variant>
        <vt:lpwstr>_Toc262195956</vt:lpwstr>
      </vt:variant>
      <vt:variant>
        <vt:i4>1048624</vt:i4>
      </vt:variant>
      <vt:variant>
        <vt:i4>122</vt:i4>
      </vt:variant>
      <vt:variant>
        <vt:i4>0</vt:i4>
      </vt:variant>
      <vt:variant>
        <vt:i4>5</vt:i4>
      </vt:variant>
      <vt:variant>
        <vt:lpwstr/>
      </vt:variant>
      <vt:variant>
        <vt:lpwstr>_Toc262195955</vt:lpwstr>
      </vt:variant>
      <vt:variant>
        <vt:i4>1048624</vt:i4>
      </vt:variant>
      <vt:variant>
        <vt:i4>116</vt:i4>
      </vt:variant>
      <vt:variant>
        <vt:i4>0</vt:i4>
      </vt:variant>
      <vt:variant>
        <vt:i4>5</vt:i4>
      </vt:variant>
      <vt:variant>
        <vt:lpwstr/>
      </vt:variant>
      <vt:variant>
        <vt:lpwstr>_Toc262195954</vt:lpwstr>
      </vt:variant>
      <vt:variant>
        <vt:i4>1048624</vt:i4>
      </vt:variant>
      <vt:variant>
        <vt:i4>110</vt:i4>
      </vt:variant>
      <vt:variant>
        <vt:i4>0</vt:i4>
      </vt:variant>
      <vt:variant>
        <vt:i4>5</vt:i4>
      </vt:variant>
      <vt:variant>
        <vt:lpwstr/>
      </vt:variant>
      <vt:variant>
        <vt:lpwstr>_Toc262195953</vt:lpwstr>
      </vt:variant>
      <vt:variant>
        <vt:i4>1048624</vt:i4>
      </vt:variant>
      <vt:variant>
        <vt:i4>104</vt:i4>
      </vt:variant>
      <vt:variant>
        <vt:i4>0</vt:i4>
      </vt:variant>
      <vt:variant>
        <vt:i4>5</vt:i4>
      </vt:variant>
      <vt:variant>
        <vt:lpwstr/>
      </vt:variant>
      <vt:variant>
        <vt:lpwstr>_Toc262195952</vt:lpwstr>
      </vt:variant>
      <vt:variant>
        <vt:i4>1048624</vt:i4>
      </vt:variant>
      <vt:variant>
        <vt:i4>98</vt:i4>
      </vt:variant>
      <vt:variant>
        <vt:i4>0</vt:i4>
      </vt:variant>
      <vt:variant>
        <vt:i4>5</vt:i4>
      </vt:variant>
      <vt:variant>
        <vt:lpwstr/>
      </vt:variant>
      <vt:variant>
        <vt:lpwstr>_Toc262195951</vt:lpwstr>
      </vt:variant>
      <vt:variant>
        <vt:i4>1048624</vt:i4>
      </vt:variant>
      <vt:variant>
        <vt:i4>92</vt:i4>
      </vt:variant>
      <vt:variant>
        <vt:i4>0</vt:i4>
      </vt:variant>
      <vt:variant>
        <vt:i4>5</vt:i4>
      </vt:variant>
      <vt:variant>
        <vt:lpwstr/>
      </vt:variant>
      <vt:variant>
        <vt:lpwstr>_Toc262195950</vt:lpwstr>
      </vt:variant>
      <vt:variant>
        <vt:i4>1114160</vt:i4>
      </vt:variant>
      <vt:variant>
        <vt:i4>86</vt:i4>
      </vt:variant>
      <vt:variant>
        <vt:i4>0</vt:i4>
      </vt:variant>
      <vt:variant>
        <vt:i4>5</vt:i4>
      </vt:variant>
      <vt:variant>
        <vt:lpwstr/>
      </vt:variant>
      <vt:variant>
        <vt:lpwstr>_Toc262195949</vt:lpwstr>
      </vt:variant>
      <vt:variant>
        <vt:i4>1114160</vt:i4>
      </vt:variant>
      <vt:variant>
        <vt:i4>80</vt:i4>
      </vt:variant>
      <vt:variant>
        <vt:i4>0</vt:i4>
      </vt:variant>
      <vt:variant>
        <vt:i4>5</vt:i4>
      </vt:variant>
      <vt:variant>
        <vt:lpwstr/>
      </vt:variant>
      <vt:variant>
        <vt:lpwstr>_Toc262195948</vt:lpwstr>
      </vt:variant>
      <vt:variant>
        <vt:i4>1114160</vt:i4>
      </vt:variant>
      <vt:variant>
        <vt:i4>74</vt:i4>
      </vt:variant>
      <vt:variant>
        <vt:i4>0</vt:i4>
      </vt:variant>
      <vt:variant>
        <vt:i4>5</vt:i4>
      </vt:variant>
      <vt:variant>
        <vt:lpwstr/>
      </vt:variant>
      <vt:variant>
        <vt:lpwstr>_Toc262195947</vt:lpwstr>
      </vt:variant>
      <vt:variant>
        <vt:i4>1114160</vt:i4>
      </vt:variant>
      <vt:variant>
        <vt:i4>68</vt:i4>
      </vt:variant>
      <vt:variant>
        <vt:i4>0</vt:i4>
      </vt:variant>
      <vt:variant>
        <vt:i4>5</vt:i4>
      </vt:variant>
      <vt:variant>
        <vt:lpwstr/>
      </vt:variant>
      <vt:variant>
        <vt:lpwstr>_Toc262195946</vt:lpwstr>
      </vt:variant>
      <vt:variant>
        <vt:i4>1114160</vt:i4>
      </vt:variant>
      <vt:variant>
        <vt:i4>62</vt:i4>
      </vt:variant>
      <vt:variant>
        <vt:i4>0</vt:i4>
      </vt:variant>
      <vt:variant>
        <vt:i4>5</vt:i4>
      </vt:variant>
      <vt:variant>
        <vt:lpwstr/>
      </vt:variant>
      <vt:variant>
        <vt:lpwstr>_Toc262195945</vt:lpwstr>
      </vt:variant>
      <vt:variant>
        <vt:i4>1114160</vt:i4>
      </vt:variant>
      <vt:variant>
        <vt:i4>56</vt:i4>
      </vt:variant>
      <vt:variant>
        <vt:i4>0</vt:i4>
      </vt:variant>
      <vt:variant>
        <vt:i4>5</vt:i4>
      </vt:variant>
      <vt:variant>
        <vt:lpwstr/>
      </vt:variant>
      <vt:variant>
        <vt:lpwstr>_Toc262195944</vt:lpwstr>
      </vt:variant>
      <vt:variant>
        <vt:i4>1114160</vt:i4>
      </vt:variant>
      <vt:variant>
        <vt:i4>50</vt:i4>
      </vt:variant>
      <vt:variant>
        <vt:i4>0</vt:i4>
      </vt:variant>
      <vt:variant>
        <vt:i4>5</vt:i4>
      </vt:variant>
      <vt:variant>
        <vt:lpwstr/>
      </vt:variant>
      <vt:variant>
        <vt:lpwstr>_Toc262195943</vt:lpwstr>
      </vt:variant>
      <vt:variant>
        <vt:i4>1114160</vt:i4>
      </vt:variant>
      <vt:variant>
        <vt:i4>44</vt:i4>
      </vt:variant>
      <vt:variant>
        <vt:i4>0</vt:i4>
      </vt:variant>
      <vt:variant>
        <vt:i4>5</vt:i4>
      </vt:variant>
      <vt:variant>
        <vt:lpwstr/>
      </vt:variant>
      <vt:variant>
        <vt:lpwstr>_Toc262195942</vt:lpwstr>
      </vt:variant>
      <vt:variant>
        <vt:i4>1114160</vt:i4>
      </vt:variant>
      <vt:variant>
        <vt:i4>38</vt:i4>
      </vt:variant>
      <vt:variant>
        <vt:i4>0</vt:i4>
      </vt:variant>
      <vt:variant>
        <vt:i4>5</vt:i4>
      </vt:variant>
      <vt:variant>
        <vt:lpwstr/>
      </vt:variant>
      <vt:variant>
        <vt:lpwstr>_Toc262195941</vt:lpwstr>
      </vt:variant>
      <vt:variant>
        <vt:i4>1114160</vt:i4>
      </vt:variant>
      <vt:variant>
        <vt:i4>32</vt:i4>
      </vt:variant>
      <vt:variant>
        <vt:i4>0</vt:i4>
      </vt:variant>
      <vt:variant>
        <vt:i4>5</vt:i4>
      </vt:variant>
      <vt:variant>
        <vt:lpwstr/>
      </vt:variant>
      <vt:variant>
        <vt:lpwstr>_Toc262195940</vt:lpwstr>
      </vt:variant>
      <vt:variant>
        <vt:i4>1441840</vt:i4>
      </vt:variant>
      <vt:variant>
        <vt:i4>26</vt:i4>
      </vt:variant>
      <vt:variant>
        <vt:i4>0</vt:i4>
      </vt:variant>
      <vt:variant>
        <vt:i4>5</vt:i4>
      </vt:variant>
      <vt:variant>
        <vt:lpwstr/>
      </vt:variant>
      <vt:variant>
        <vt:lpwstr>_Toc262195939</vt:lpwstr>
      </vt:variant>
      <vt:variant>
        <vt:i4>1441840</vt:i4>
      </vt:variant>
      <vt:variant>
        <vt:i4>20</vt:i4>
      </vt:variant>
      <vt:variant>
        <vt:i4>0</vt:i4>
      </vt:variant>
      <vt:variant>
        <vt:i4>5</vt:i4>
      </vt:variant>
      <vt:variant>
        <vt:lpwstr/>
      </vt:variant>
      <vt:variant>
        <vt:lpwstr>_Toc262195938</vt:lpwstr>
      </vt:variant>
      <vt:variant>
        <vt:i4>1441840</vt:i4>
      </vt:variant>
      <vt:variant>
        <vt:i4>14</vt:i4>
      </vt:variant>
      <vt:variant>
        <vt:i4>0</vt:i4>
      </vt:variant>
      <vt:variant>
        <vt:i4>5</vt:i4>
      </vt:variant>
      <vt:variant>
        <vt:lpwstr/>
      </vt:variant>
      <vt:variant>
        <vt:lpwstr>_Toc262195937</vt:lpwstr>
      </vt:variant>
      <vt:variant>
        <vt:i4>1441840</vt:i4>
      </vt:variant>
      <vt:variant>
        <vt:i4>8</vt:i4>
      </vt:variant>
      <vt:variant>
        <vt:i4>0</vt:i4>
      </vt:variant>
      <vt:variant>
        <vt:i4>5</vt:i4>
      </vt:variant>
      <vt:variant>
        <vt:lpwstr/>
      </vt:variant>
      <vt:variant>
        <vt:lpwstr>_Toc262195936</vt:lpwstr>
      </vt:variant>
      <vt:variant>
        <vt:i4>1441840</vt:i4>
      </vt:variant>
      <vt:variant>
        <vt:i4>2</vt:i4>
      </vt:variant>
      <vt:variant>
        <vt:i4>0</vt:i4>
      </vt:variant>
      <vt:variant>
        <vt:i4>5</vt:i4>
      </vt:variant>
      <vt:variant>
        <vt:lpwstr/>
      </vt:variant>
      <vt:variant>
        <vt:lpwstr>_Toc262195935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Funds Management Data Reference Guide</dc:title>
  <dc:subject>General Fund Enterprise Business System</dc:subject>
  <dc:creator>Michael Medlock</dc:creator>
  <dc:description>FY13</dc:description>
  <cp:lastModifiedBy>Harold Griffith</cp:lastModifiedBy>
  <cp:revision>14</cp:revision>
  <cp:lastPrinted>2010-05-10T16:35:00Z</cp:lastPrinted>
  <dcterms:created xsi:type="dcterms:W3CDTF">2013-06-13T18:30:00Z</dcterms:created>
  <dcterms:modified xsi:type="dcterms:W3CDTF">2016-06-06T19:03:00Z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PSDescription">
    <vt:lpwstr/>
  </property>
  <property fmtid="{D5CDD505-2E9C-101B-9397-08002B2CF9AE}" pid="4" name="Owner">
    <vt:lpwstr>Mike Horowitz</vt:lpwstr>
  </property>
  <property fmtid="{D5CDD505-2E9C-101B-9397-08002B2CF9AE}" pid="5" name="Status">
    <vt:lpwstr>Draft</vt:lpwstr>
  </property>
  <property fmtid="{D5CDD505-2E9C-101B-9397-08002B2CF9AE}" pid="6" name="ContentTypeId">
    <vt:lpwstr>0x010100251D3DE36F22554392F98B90A0DD6A4E</vt:lpwstr>
  </property>
  <property fmtid="{D5CDD505-2E9C-101B-9397-08002B2CF9AE}" pid="7" name="Publication State">
    <vt:lpwstr>Coordination Draft</vt:lpwstr>
  </property>
  <property fmtid="{D5CDD505-2E9C-101B-9397-08002B2CF9AE}" pid="8" name="Final">
    <vt:lpwstr>false</vt:lpwstr>
  </property>
  <property fmtid="{D5CDD505-2E9C-101B-9397-08002B2CF9AE}" pid="9" name="Pub Ready">
    <vt:lpwstr>true</vt:lpwstr>
  </property>
</Properties>
</file>